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7B0" w:rsidRPr="008237B0" w:rsidRDefault="00935896" w:rsidP="008237B0">
      <w:pPr>
        <w:pStyle w:val="Vahedeta"/>
        <w:jc w:val="center"/>
        <w:rPr>
          <w:b/>
          <w:sz w:val="24"/>
          <w:szCs w:val="24"/>
        </w:rPr>
      </w:pPr>
      <w:bookmarkStart w:id="0" w:name="_Toc379974985"/>
      <w:r w:rsidRPr="008237B0">
        <w:rPr>
          <w:b/>
          <w:sz w:val="24"/>
          <w:szCs w:val="24"/>
        </w:rPr>
        <w:t>Lisa 2</w:t>
      </w:r>
    </w:p>
    <w:p w:rsidR="008237B0" w:rsidRPr="008237B0" w:rsidRDefault="008237B0" w:rsidP="008237B0">
      <w:pPr>
        <w:pStyle w:val="Vahedeta"/>
        <w:jc w:val="center"/>
        <w:rPr>
          <w:b/>
          <w:sz w:val="24"/>
          <w:szCs w:val="24"/>
        </w:rPr>
      </w:pPr>
      <w:r w:rsidRPr="008237B0">
        <w:rPr>
          <w:b/>
          <w:sz w:val="24"/>
          <w:szCs w:val="24"/>
        </w:rPr>
        <w:t>Natura 2000 linnualade linnustiku inventuurid</w:t>
      </w:r>
    </w:p>
    <w:p w:rsidR="008237B0" w:rsidRPr="008237B0" w:rsidRDefault="008237B0" w:rsidP="008237B0">
      <w:pPr>
        <w:pStyle w:val="Vahedeta"/>
        <w:jc w:val="center"/>
        <w:rPr>
          <w:b/>
          <w:sz w:val="24"/>
          <w:szCs w:val="24"/>
        </w:rPr>
      </w:pPr>
      <w:r w:rsidRPr="008237B0">
        <w:rPr>
          <w:b/>
          <w:sz w:val="24"/>
          <w:szCs w:val="24"/>
        </w:rPr>
        <w:t>Metoodika</w:t>
      </w:r>
    </w:p>
    <w:p w:rsidR="008237B0" w:rsidRPr="008237B0" w:rsidRDefault="008237B0" w:rsidP="008237B0"/>
    <w:p w:rsidR="00CE0821" w:rsidRDefault="008237B0" w:rsidP="00CE0821">
      <w:pPr>
        <w:pStyle w:val="Pealkiri1"/>
      </w:pPr>
      <w:r w:rsidRPr="008572F9">
        <w:t xml:space="preserve"> </w:t>
      </w:r>
      <w:r w:rsidR="00CE0821" w:rsidRPr="008572F9">
        <w:t xml:space="preserve">Linnualade linnustiku seire </w:t>
      </w:r>
      <w:r w:rsidR="00CE0821">
        <w:t>metoodikate kirjeldused</w:t>
      </w:r>
      <w:bookmarkEnd w:id="0"/>
    </w:p>
    <w:p w:rsidR="00CE0821" w:rsidRDefault="00CE0821" w:rsidP="00CE0821">
      <w:pPr>
        <w:spacing w:after="0" w:line="240" w:lineRule="auto"/>
      </w:pPr>
    </w:p>
    <w:p w:rsidR="00CE0821" w:rsidRPr="003B170D" w:rsidRDefault="00CE0821" w:rsidP="00CE0821">
      <w:pPr>
        <w:pStyle w:val="Pealkiri2"/>
        <w:numPr>
          <w:ilvl w:val="0"/>
          <w:numId w:val="20"/>
        </w:numPr>
      </w:pPr>
      <w:bookmarkStart w:id="1" w:name="_Toc360302863"/>
      <w:bookmarkStart w:id="2" w:name="_Toc379974986"/>
      <w:r w:rsidRPr="003B170D">
        <w:t>Järvede linnustiku inventeerimise metoodika</w:t>
      </w:r>
      <w:bookmarkEnd w:id="1"/>
      <w:bookmarkEnd w:id="2"/>
    </w:p>
    <w:p w:rsidR="00CE0821" w:rsidRDefault="00CE0821" w:rsidP="00CE0821">
      <w:pPr>
        <w:tabs>
          <w:tab w:val="left" w:pos="-720"/>
        </w:tabs>
        <w:suppressAutoHyphens/>
        <w:spacing w:after="0" w:line="240" w:lineRule="auto"/>
        <w:rPr>
          <w:spacing w:val="-3"/>
          <w:szCs w:val="24"/>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järvedel pesitsevate liikide kaardistamise ja loendamise teel (kahekordne hommikune loendus, taimestikurikastel järvedel lisaks öine kaardistamine)</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järvedel ja märgaladel pesitsevaid liike. Järvedel pesitseb kümneid linnuliike, kelle pesitsuskohad on väga erinevad. Taimestikurikastel järvedel peab öise aktiivsuse liike kindlasti ka öösel lugema.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 xml:space="preserve">pesade ja paaride </w:t>
      </w:r>
      <w:r w:rsidRPr="00420E57">
        <w:rPr>
          <w:szCs w:val="24"/>
        </w:rPr>
        <w:t>täpset ka</w:t>
      </w:r>
      <w:bookmarkStart w:id="3" w:name="_GoBack"/>
      <w:bookmarkEnd w:id="3"/>
      <w:r w:rsidRPr="00420E57">
        <w:rPr>
          <w:szCs w:val="24"/>
        </w:rPr>
        <w:t xml:space="preserve">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 Väl</w:t>
      </w:r>
      <w:r w:rsidRPr="00420E57">
        <w:rPr>
          <w:szCs w:val="24"/>
        </w:rPr>
        <w:t>t</w:t>
      </w:r>
      <w:r>
        <w:rPr>
          <w:szCs w:val="24"/>
        </w:rPr>
        <w:t>i</w:t>
      </w:r>
      <w:r w:rsidRPr="00420E57">
        <w:rPr>
          <w:szCs w:val="24"/>
        </w:rPr>
        <w:t>matult vajalik on binokkel</w:t>
      </w:r>
      <w:r>
        <w:rPr>
          <w:szCs w:val="24"/>
        </w:rPr>
        <w:t xml:space="preserve"> ja paat</w:t>
      </w:r>
      <w:r w:rsidRPr="00420E57">
        <w:rPr>
          <w:szCs w:val="24"/>
        </w:rPr>
        <w:t xml:space="preserve">, osadel </w:t>
      </w:r>
      <w:r>
        <w:rPr>
          <w:szCs w:val="24"/>
        </w:rPr>
        <w:t>järvedel</w:t>
      </w:r>
      <w:r w:rsidRPr="00420E57">
        <w:rPr>
          <w:szCs w:val="24"/>
        </w:rPr>
        <w:t xml:space="preserve"> on võimalik kasutada ka vaatlustoru ja vaatlejad võivad seda võimalusest lähtuvalt teha.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Vaatlusala</w:t>
      </w:r>
      <w:r w:rsidRPr="00420E57">
        <w:rPr>
          <w:szCs w:val="24"/>
        </w:rPr>
        <w:t xml:space="preserve"> – </w:t>
      </w:r>
      <w:r>
        <w:rPr>
          <w:szCs w:val="24"/>
        </w:rPr>
        <w:t>inventeeritakse kogu järve veeala ja kaldaelupaigad, kus leidub järvega seotud liikidele</w:t>
      </w:r>
      <w:r w:rsidRPr="00420E57">
        <w:rPr>
          <w:szCs w:val="24"/>
        </w:rPr>
        <w:t xml:space="preserve"> </w:t>
      </w:r>
      <w:r>
        <w:rPr>
          <w:szCs w:val="24"/>
        </w:rPr>
        <w:t>pesitsemiseks sobivaid elupaikasid.</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 katmine ja loendamine</w:t>
      </w:r>
      <w:r w:rsidRPr="00420E57">
        <w:rPr>
          <w:szCs w:val="24"/>
        </w:rPr>
        <w:t xml:space="preserve"> – </w:t>
      </w:r>
      <w:r>
        <w:rPr>
          <w:szCs w:val="24"/>
        </w:rPr>
        <w:t>suurematel ja taimestikurikastel järvedel peab kindlasti loendama taimestikupiiri lähedal paadiga liikudes ja kaardistades vaadeldud ning laulvate lindude asukohad, samuti asustatud pesad (värskelt ehitatud pesa, hauduv lind või munad). Taimestikurikastel järvedel peab kindlasti tegema ka vähemalt ühekordse öise loenduse. Taimestikuvaestel ja väikestel järvedel saab lugeda kaldal liikudes. Minimaliseerida tuleb lindude häirimist.</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w:t>
      </w:r>
      <w:r>
        <w:rPr>
          <w:szCs w:val="24"/>
        </w:rPr>
        <w:t>esimene loendus 5.-19. mail, teine loendus ja öine kaardistamine 20.05-20.06</w:t>
      </w:r>
      <w:r w:rsidRPr="00420E57">
        <w:rPr>
          <w:szCs w:val="24"/>
        </w:rPr>
        <w:t xml:space="preserve">. </w:t>
      </w:r>
      <w:r>
        <w:rPr>
          <w:szCs w:val="24"/>
        </w:rPr>
        <w:t>Kahe hommikuse loenduse vahe peab olema vähemalt 10 päeva.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 xml:space="preserve">hommikune loendus pool tundi enne päikesetõusu kuni 4-5 tundi pärast päikese tõusu, öine loendus </w:t>
      </w:r>
      <w:r w:rsidRPr="0079419B">
        <w:rPr>
          <w:szCs w:val="24"/>
        </w:rPr>
        <w:t>pool tundi peale päikeseloojangut kuni pool tundi enne päikesetõusu</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sademeteta </w:t>
      </w:r>
      <w:r>
        <w:rPr>
          <w:szCs w:val="24"/>
        </w:rPr>
        <w:t>ja kuni keskmise tuulega</w:t>
      </w:r>
      <w:r w:rsidRPr="00420E57">
        <w:rPr>
          <w:szCs w:val="24"/>
        </w:rPr>
        <w:t xml:space="preserve">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võimalikult täpselt vaadeldud </w:t>
      </w:r>
      <w:r>
        <w:rPr>
          <w:szCs w:val="24"/>
        </w:rPr>
        <w:t xml:space="preserve">lindude ja pesade </w:t>
      </w:r>
      <w:r w:rsidRPr="00420E57">
        <w:rPr>
          <w:szCs w:val="24"/>
        </w:rPr>
        <w:t>asukoh</w:t>
      </w:r>
      <w:r>
        <w:rPr>
          <w:szCs w:val="24"/>
        </w:rPr>
        <w:t>ad</w:t>
      </w:r>
      <w:r w:rsidRPr="00420E57">
        <w:rPr>
          <w:szCs w:val="24"/>
        </w:rPr>
        <w:t xml:space="preserve">, </w:t>
      </w:r>
      <w:r>
        <w:rPr>
          <w:szCs w:val="24"/>
        </w:rPr>
        <w:t>koloniaalsetel liikidel paaride arv koloonias</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kahe kaardikihina. </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Kolooniate puhul peab punktobjekti asukohaks </w:t>
      </w:r>
      <w:r w:rsidRPr="000A05D3">
        <w:rPr>
          <w:szCs w:val="24"/>
        </w:rPr>
        <w:lastRenderedPageBreak/>
        <w:t xml:space="preserve">valima koloonia ligikaudse keskosa. Iga </w:t>
      </w:r>
      <w:proofErr w:type="spellStart"/>
      <w:r w:rsidRPr="000A05D3">
        <w:rPr>
          <w:szCs w:val="24"/>
        </w:rPr>
        <w:t>pesitsusterritoorimi</w:t>
      </w:r>
      <w:proofErr w:type="spellEnd"/>
      <w:r w:rsidRPr="000A05D3">
        <w:rPr>
          <w:szCs w:val="24"/>
        </w:rPr>
        <w:t xml:space="preserve"> (või koloonia)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0A05D3">
        <w:rPr>
          <w:b/>
          <w:szCs w:val="24"/>
        </w:rPr>
        <w:t xml:space="preserve">Kõikide vaadeldud kaitsekorralduslikult oluliste liikide kohta vormistatakse </w:t>
      </w:r>
      <w:proofErr w:type="spellStart"/>
      <w:r w:rsidRPr="000A05D3">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järvel asuv sobiv elupaik, kui elupaika asub kõikjal järve kaldavööndis, siis edastatakse registrisse kogu järve veeala</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tabs>
          <w:tab w:val="left" w:pos="-720"/>
        </w:tabs>
        <w:suppressAutoHyphens/>
        <w:spacing w:after="0" w:line="240" w:lineRule="auto"/>
        <w:rPr>
          <w:spacing w:val="-3"/>
          <w:szCs w:val="24"/>
        </w:rPr>
      </w:pPr>
    </w:p>
    <w:p w:rsidR="00CE0821" w:rsidRDefault="00CE0821" w:rsidP="00CE0821">
      <w:pPr>
        <w:tabs>
          <w:tab w:val="left" w:pos="-720"/>
        </w:tabs>
        <w:suppressAutoHyphens/>
        <w:spacing w:after="0" w:line="240" w:lineRule="auto"/>
        <w:rPr>
          <w:spacing w:val="-3"/>
          <w:szCs w:val="24"/>
        </w:rPr>
      </w:pPr>
    </w:p>
    <w:p w:rsidR="00CE0821" w:rsidRPr="003B170D" w:rsidRDefault="00CE0821" w:rsidP="00CE0821">
      <w:pPr>
        <w:pStyle w:val="Pealkiri2"/>
        <w:numPr>
          <w:ilvl w:val="0"/>
          <w:numId w:val="20"/>
        </w:numPr>
      </w:pPr>
      <w:bookmarkStart w:id="4" w:name="_Toc379974987"/>
      <w:r>
        <w:t>Vooluveekogude</w:t>
      </w:r>
      <w:r w:rsidRPr="003B170D">
        <w:t xml:space="preserve"> linnustiku inventeerimise metoodika</w:t>
      </w:r>
      <w:bookmarkEnd w:id="4"/>
    </w:p>
    <w:p w:rsidR="00CE0821" w:rsidRDefault="00CE0821" w:rsidP="00CE0821">
      <w:pPr>
        <w:tabs>
          <w:tab w:val="left" w:pos="-720"/>
        </w:tabs>
        <w:suppressAutoHyphens/>
        <w:spacing w:after="0" w:line="240" w:lineRule="auto"/>
        <w:rPr>
          <w:spacing w:val="-3"/>
          <w:szCs w:val="24"/>
        </w:rPr>
      </w:pPr>
    </w:p>
    <w:p w:rsidR="00CE0821" w:rsidRPr="00420E57" w:rsidRDefault="00CE0821" w:rsidP="00CE0821">
      <w:pPr>
        <w:spacing w:after="0" w:line="240" w:lineRule="auto"/>
        <w:jc w:val="both"/>
        <w:rPr>
          <w:b/>
          <w:szCs w:val="24"/>
        </w:rPr>
      </w:pPr>
      <w:r w:rsidRPr="00420E57">
        <w:rPr>
          <w:b/>
          <w:szCs w:val="24"/>
        </w:rPr>
        <w:t xml:space="preserve">Inventeerimine toimub </w:t>
      </w:r>
      <w:proofErr w:type="spellStart"/>
      <w:r>
        <w:rPr>
          <w:b/>
          <w:szCs w:val="24"/>
        </w:rPr>
        <w:t>vooluvekogudel</w:t>
      </w:r>
      <w:proofErr w:type="spellEnd"/>
      <w:r>
        <w:rPr>
          <w:b/>
          <w:szCs w:val="24"/>
        </w:rPr>
        <w:t xml:space="preserve"> liikide kaardistamise ja loendamise teel (ühekordne päevane loendus, suurtel ja taimestikurikastel jõgedel lisaks teine loendus ja öine kaardistamine)</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vooluveekogudel ja nendega piirnevatel märgaladel pesitsevaid liike: rääks-, luitsnokk-, sinikael- ja piilpart, sõtkas, jääkoskel, rooruik, täpik- ja väikehuik, lauk, vihitaja, metstilder, mustviires, jõgitiir, jäälind. Väikeste jõgede ja suuremate kraavide läheduses pesitsevad vähesed liigid, peamiselt jääkoskel, sõtkas, sinikael- ja piilpart ning metstilder, kuid suurtel ja taimestikurikastel jõgedel võivad pesitseda kõik eespool loetletud liigid. Kuna liikidel on erinevad pesitsusajad, siis tuleb suurtel ja taimestikurikastel jõgedel teha kahekordne päevane ja öine loendus, et kaardistada kõik kaitsekorralduslikult olulised liigid.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vaadeldud lindude täpset kaardistamist (suurtel ja taimestikurikastel jõgedel 1:10 000, väiksematel jõgedel 1:20 000). Väl</w:t>
      </w:r>
      <w:r w:rsidRPr="00420E57">
        <w:rPr>
          <w:szCs w:val="24"/>
        </w:rPr>
        <w:t>t</w:t>
      </w:r>
      <w:r>
        <w:rPr>
          <w:szCs w:val="24"/>
        </w:rPr>
        <w:t>i</w:t>
      </w:r>
      <w:r w:rsidRPr="00420E57">
        <w:rPr>
          <w:szCs w:val="24"/>
        </w:rPr>
        <w:t>matult vajalik on binokkel</w:t>
      </w:r>
      <w:r>
        <w:rPr>
          <w:szCs w:val="24"/>
        </w:rPr>
        <w:t xml:space="preserve"> ja suurtel jõgedel paat.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Vaatlusala</w:t>
      </w:r>
      <w:r w:rsidRPr="00420E57">
        <w:rPr>
          <w:szCs w:val="24"/>
        </w:rPr>
        <w:t xml:space="preserve"> – </w:t>
      </w:r>
      <w:r>
        <w:rPr>
          <w:szCs w:val="24"/>
        </w:rPr>
        <w:t>inventeeritakse kogu jõe veeala ja liigniisked kaldaelupaigad, suurtel jõgedel ka vanajõed.</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 katmine ja loendamine</w:t>
      </w:r>
      <w:r w:rsidRPr="00420E57">
        <w:rPr>
          <w:szCs w:val="24"/>
        </w:rPr>
        <w:t xml:space="preserve"> – </w:t>
      </w:r>
      <w:r>
        <w:rPr>
          <w:szCs w:val="24"/>
        </w:rPr>
        <w:t xml:space="preserve">suurtel ja taimestikurikastel jõgedel peab loendused tegema kindlasti paadiga, et üles leida suurem osa pesitsevatest lindudest. Väiksematel ja taimestikuvaestel jõgedel ja peakraavidel saab loendada kaldal liikudes. Suurtel ja taimestikurikastel jõgedel tehakse kaks päevast ja üks öine loendus, väiksematel jõgedel ainult üks päevane loendus (esimesel loendusperioodil). Kaardistatakse kõik kaitsekorralduslikult oluliste liikide asukohad, nii visuaalsed vaatlused kui häälitsevad linnud, </w:t>
      </w:r>
      <w:r>
        <w:rPr>
          <w:szCs w:val="24"/>
        </w:rPr>
        <w:lastRenderedPageBreak/>
        <w:t>samuti asustatud pesad (värskelt ehitatud pesa, hauduv lind või munad). Minimaliseerida tuleb lindude häirimist.</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w:t>
      </w:r>
      <w:r>
        <w:rPr>
          <w:szCs w:val="24"/>
        </w:rPr>
        <w:t>kõikidel jõgedel, nii suurtel kui väikestel jõgedel esimene loendus 25. aprillist 10. maini, ainult suurtel jõgedel teine päevane loendus ja öine kaardistamine 20. maist 20. juunini</w:t>
      </w:r>
      <w:r w:rsidRPr="00420E57">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 xml:space="preserve">päevaseid loendusi võib teha kogu valge aja jooksul, soovituslikult hommikupoolikul. Öine loendus </w:t>
      </w:r>
      <w:r w:rsidRPr="0079419B">
        <w:rPr>
          <w:szCs w:val="24"/>
        </w:rPr>
        <w:t>pool tundi peale päikeseloojangut kuni pool tundi enne päikesetõusu</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sademeteta </w:t>
      </w:r>
      <w:r>
        <w:rPr>
          <w:szCs w:val="24"/>
        </w:rPr>
        <w:t>ja kuni keskmise tuulega</w:t>
      </w:r>
      <w:r w:rsidRPr="00420E57">
        <w:rPr>
          <w:szCs w:val="24"/>
        </w:rPr>
        <w:t xml:space="preserve">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võimalikult täpselt vaadeldud </w:t>
      </w:r>
      <w:r>
        <w:rPr>
          <w:szCs w:val="24"/>
        </w:rPr>
        <w:t xml:space="preserve">lindude ja pesade </w:t>
      </w:r>
      <w:r w:rsidRPr="00420E57">
        <w:rPr>
          <w:szCs w:val="24"/>
        </w:rPr>
        <w:t>asukoh</w:t>
      </w:r>
      <w:r>
        <w:rPr>
          <w:szCs w:val="24"/>
        </w:rPr>
        <w:t>ad</w:t>
      </w:r>
      <w:r w:rsidRPr="00420E57">
        <w:rPr>
          <w:szCs w:val="24"/>
        </w:rPr>
        <w:t xml:space="preserve">, </w:t>
      </w:r>
      <w:r>
        <w:rPr>
          <w:szCs w:val="24"/>
        </w:rPr>
        <w:t>koloniaalsetel liikidel paaride arv koloonias</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kahe kaardikihina. </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Kolooniate puhul peab punktobjekti asukohaks valima koloonia ligikaudse keskosa. Iga </w:t>
      </w:r>
      <w:proofErr w:type="spellStart"/>
      <w:r w:rsidRPr="000A05D3">
        <w:rPr>
          <w:szCs w:val="24"/>
        </w:rPr>
        <w:t>pesitsusterritoorimi</w:t>
      </w:r>
      <w:proofErr w:type="spellEnd"/>
      <w:r w:rsidRPr="000A05D3">
        <w:rPr>
          <w:szCs w:val="24"/>
        </w:rPr>
        <w:t xml:space="preserve"> (või koloonia)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Pr>
          <w:b/>
          <w:szCs w:val="24"/>
        </w:rPr>
        <w:t>Vooluveekogudel</w:t>
      </w:r>
      <w:r w:rsidRPr="00526564">
        <w:rPr>
          <w:b/>
          <w:szCs w:val="24"/>
        </w:rPr>
        <w:t xml:space="preserve"> pesitsevate kaitsekorralduslikult oluliste liikide kohta vormistatakse</w:t>
      </w:r>
      <w:r w:rsidRPr="000A05D3">
        <w:rPr>
          <w:b/>
          <w:szCs w:val="24"/>
        </w:rPr>
        <w:t xml:space="preserve"> </w:t>
      </w:r>
      <w:proofErr w:type="spellStart"/>
      <w:r w:rsidRPr="000A05D3">
        <w:rPr>
          <w:b/>
          <w:szCs w:val="24"/>
        </w:rPr>
        <w:t>EELISesse</w:t>
      </w:r>
      <w:proofErr w:type="spellEnd"/>
      <w:r w:rsidRPr="007B22B1">
        <w:rPr>
          <w:b/>
          <w:szCs w:val="24"/>
        </w:rPr>
        <w:t xml:space="preserve"> edastamiseks piiritletud elupaikadega kaardikiht</w:t>
      </w:r>
      <w:r>
        <w:rPr>
          <w:b/>
          <w:szCs w:val="24"/>
        </w:rPr>
        <w:t xml:space="preserve">. </w:t>
      </w:r>
      <w:r w:rsidRPr="00526564">
        <w:rPr>
          <w:szCs w:val="24"/>
        </w:rPr>
        <w:t>Elupaikasid ei pea piiritlema liikidel, kes otseselt jõgedel või piirnevatel märgaladel ei pesitse</w:t>
      </w:r>
      <w:r>
        <w:rPr>
          <w:szCs w:val="24"/>
        </w:rPr>
        <w:t xml:space="preserve"> – sõtkas ja jääkoskel –, kelle pesapaigad on </w:t>
      </w:r>
      <w:proofErr w:type="spellStart"/>
      <w:r>
        <w:rPr>
          <w:szCs w:val="24"/>
        </w:rPr>
        <w:t>jõdega</w:t>
      </w:r>
      <w:proofErr w:type="spellEnd"/>
      <w:r>
        <w:rPr>
          <w:szCs w:val="24"/>
        </w:rPr>
        <w:t xml:space="preserve"> piirnevates metsades.</w:t>
      </w:r>
      <w:r w:rsidRPr="00420E57">
        <w:rPr>
          <w:szCs w:val="24"/>
        </w:rPr>
        <w:t xml:space="preserve"> </w:t>
      </w:r>
      <w:r>
        <w:rPr>
          <w:szCs w:val="24"/>
        </w:rPr>
        <w:t xml:space="preserve">Jõgedel või piirnevatel märgaladel pesitsevate liikide </w:t>
      </w:r>
      <w:r w:rsidRPr="00420E57">
        <w:rPr>
          <w:szCs w:val="24"/>
        </w:rPr>
        <w:t>elupaigad kaardistatakse pindalaliste objektidena. Elupaiga</w:t>
      </w:r>
      <w:r>
        <w:rPr>
          <w:szCs w:val="24"/>
        </w:rPr>
        <w:t>na</w:t>
      </w:r>
      <w:r w:rsidRPr="00420E57">
        <w:rPr>
          <w:szCs w:val="24"/>
        </w:rPr>
        <w:t xml:space="preserve"> piiritletakse </w:t>
      </w:r>
      <w:r>
        <w:rPr>
          <w:szCs w:val="24"/>
        </w:rPr>
        <w:t>kogu jõel ja piirnevatel märgaladel asuv sobiv elupaik. Kui elupaika asub kõikjal jõe kaldavööndis, siis edastatakse registrisse kogu jõe veeala</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tabs>
          <w:tab w:val="left" w:pos="-720"/>
        </w:tabs>
        <w:suppressAutoHyphens/>
        <w:spacing w:after="0" w:line="240" w:lineRule="auto"/>
        <w:rPr>
          <w:spacing w:val="-3"/>
          <w:szCs w:val="24"/>
        </w:rPr>
      </w:pPr>
    </w:p>
    <w:p w:rsidR="00CE0821" w:rsidRDefault="00CE0821" w:rsidP="00CE0821">
      <w:pPr>
        <w:tabs>
          <w:tab w:val="left" w:pos="-720"/>
        </w:tabs>
        <w:suppressAutoHyphens/>
        <w:spacing w:after="0" w:line="240" w:lineRule="auto"/>
        <w:rPr>
          <w:spacing w:val="-3"/>
          <w:szCs w:val="24"/>
        </w:rPr>
      </w:pPr>
    </w:p>
    <w:p w:rsidR="00CE0821" w:rsidRPr="003B170D" w:rsidRDefault="00CE0821" w:rsidP="00CE0821">
      <w:pPr>
        <w:pStyle w:val="Pealkiri2"/>
        <w:numPr>
          <w:ilvl w:val="0"/>
          <w:numId w:val="20"/>
        </w:numPr>
      </w:pPr>
      <w:bookmarkStart w:id="5" w:name="_Toc360302864"/>
      <w:bookmarkStart w:id="6" w:name="_Toc379974988"/>
      <w:r w:rsidRPr="003B170D">
        <w:t>Rannikuelupaikade linnustiku inventeerimise metoodika</w:t>
      </w:r>
      <w:bookmarkEnd w:id="5"/>
      <w:bookmarkEnd w:id="6"/>
    </w:p>
    <w:p w:rsidR="00CE0821" w:rsidRDefault="00CE0821" w:rsidP="00CE0821">
      <w:pPr>
        <w:tabs>
          <w:tab w:val="left" w:pos="-720"/>
        </w:tabs>
        <w:suppressAutoHyphens/>
        <w:spacing w:after="0" w:line="240" w:lineRule="auto"/>
        <w:rPr>
          <w:spacing w:val="-3"/>
          <w:szCs w:val="24"/>
        </w:rPr>
      </w:pPr>
    </w:p>
    <w:p w:rsidR="00CE0821" w:rsidRPr="00420E57" w:rsidRDefault="00CE0821" w:rsidP="00CE0821">
      <w:pPr>
        <w:spacing w:after="0" w:line="240" w:lineRule="auto"/>
        <w:jc w:val="both"/>
        <w:rPr>
          <w:b/>
          <w:szCs w:val="24"/>
        </w:rPr>
      </w:pPr>
      <w:r w:rsidRPr="00420E57">
        <w:rPr>
          <w:b/>
          <w:szCs w:val="24"/>
        </w:rPr>
        <w:lastRenderedPageBreak/>
        <w:t xml:space="preserve">Inventeerimine toimub </w:t>
      </w:r>
      <w:r>
        <w:rPr>
          <w:b/>
          <w:szCs w:val="24"/>
        </w:rPr>
        <w:t>pesitsevate liikide kaardistamise ja loendamise teel (rannaniitudel kahekordne hommikune kaardistamine, roostikes ja mujal mosaiiksetes rannaelupaikades ühekordne hommikune ja ühekordne öine loendus)</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rannikuelupaikades pesitsevaid liike.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 xml:space="preserve">lindude </w:t>
      </w:r>
      <w:r w:rsidRPr="00420E57">
        <w:rPr>
          <w:szCs w:val="24"/>
        </w:rPr>
        <w:t xml:space="preserve">täpset kaardistamist.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 Väl</w:t>
      </w:r>
      <w:r w:rsidRPr="00420E57">
        <w:rPr>
          <w:szCs w:val="24"/>
        </w:rPr>
        <w:t>t</w:t>
      </w:r>
      <w:r>
        <w:rPr>
          <w:szCs w:val="24"/>
        </w:rPr>
        <w:t>i</w:t>
      </w:r>
      <w:r w:rsidRPr="00420E57">
        <w:rPr>
          <w:szCs w:val="24"/>
        </w:rPr>
        <w:t>matult vajalik on binokkel</w:t>
      </w:r>
      <w:r>
        <w:rPr>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w:t>
      </w:r>
      <w:r w:rsidRPr="00420E57">
        <w:rPr>
          <w:szCs w:val="24"/>
        </w:rPr>
        <w:t xml:space="preserve"> –</w:t>
      </w:r>
      <w:r>
        <w:rPr>
          <w:szCs w:val="24"/>
        </w:rPr>
        <w:t>väikestel aladel</w:t>
      </w:r>
      <w:r w:rsidRPr="00420E57">
        <w:rPr>
          <w:szCs w:val="24"/>
        </w:rPr>
        <w:t xml:space="preserve"> </w:t>
      </w:r>
      <w:r>
        <w:rPr>
          <w:szCs w:val="24"/>
        </w:rPr>
        <w:t>inventeeritakse kogu ala rannikuelupaigad, suurtel aladel vähemalt 5 km</w:t>
      </w:r>
      <w:r w:rsidRPr="00F568DF">
        <w:rPr>
          <w:szCs w:val="24"/>
          <w:vertAlign w:val="superscript"/>
        </w:rPr>
        <w:t>2</w:t>
      </w:r>
      <w:r>
        <w:rPr>
          <w:szCs w:val="24"/>
        </w:rPr>
        <w:t xml:space="preserve"> rannikuelupaikasid</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0A05D3">
        <w:rPr>
          <w:b/>
          <w:szCs w:val="24"/>
        </w:rPr>
        <w:t>Vaatlusala katmine ja loendamine</w:t>
      </w:r>
      <w:r w:rsidRPr="000A05D3">
        <w:rPr>
          <w:szCs w:val="24"/>
        </w:rPr>
        <w:t xml:space="preserve"> – vaatlusala kõnnitakse läbi sellise intervalliga, et oleks võimalik näha või kuulda seal pesitsevaid liike, tavaliselt 200-300 meetriste vahedega, roostikes ja väga mosaiikse taimestikuga kohtades ka tihedamalt</w:t>
      </w:r>
    </w:p>
    <w:p w:rsidR="00CE0821" w:rsidRDefault="00CE0821" w:rsidP="00CE0821">
      <w:pPr>
        <w:spacing w:after="0" w:line="240" w:lineRule="auto"/>
        <w:jc w:val="both"/>
        <w:rPr>
          <w:szCs w:val="24"/>
        </w:rPr>
      </w:pPr>
    </w:p>
    <w:p w:rsidR="00CE0821" w:rsidRPr="00AB56F6" w:rsidRDefault="00CE0821" w:rsidP="00CE0821">
      <w:pPr>
        <w:tabs>
          <w:tab w:val="left" w:pos="-720"/>
        </w:tabs>
        <w:suppressAutoHyphens/>
        <w:spacing w:after="0" w:line="240" w:lineRule="auto"/>
        <w:rPr>
          <w:spacing w:val="-3"/>
          <w:szCs w:val="24"/>
        </w:rPr>
      </w:pPr>
      <w:r w:rsidRPr="00420E57">
        <w:rPr>
          <w:b/>
          <w:szCs w:val="24"/>
        </w:rPr>
        <w:t>Välitööde ajavahemik</w:t>
      </w:r>
      <w:r w:rsidRPr="00420E57">
        <w:rPr>
          <w:szCs w:val="24"/>
        </w:rPr>
        <w:t xml:space="preserve"> – </w:t>
      </w:r>
      <w:r>
        <w:rPr>
          <w:spacing w:val="-3"/>
          <w:szCs w:val="24"/>
        </w:rPr>
        <w:t xml:space="preserve">rannaniitudel </w:t>
      </w:r>
      <w:r w:rsidRPr="00AB56F6">
        <w:rPr>
          <w:spacing w:val="-3"/>
          <w:szCs w:val="24"/>
        </w:rPr>
        <w:t xml:space="preserve">esimene </w:t>
      </w:r>
      <w:r>
        <w:rPr>
          <w:spacing w:val="-3"/>
          <w:szCs w:val="24"/>
        </w:rPr>
        <w:t>loendus 15.-25</w:t>
      </w:r>
      <w:r w:rsidRPr="00AB56F6">
        <w:rPr>
          <w:spacing w:val="-3"/>
          <w:szCs w:val="24"/>
        </w:rPr>
        <w:t xml:space="preserve">.05 ja teine 1.-15.06; roostikes või mosaiiksetel taimestikurikastel niisketel niitudel </w:t>
      </w:r>
      <w:r>
        <w:rPr>
          <w:spacing w:val="-3"/>
          <w:szCs w:val="24"/>
        </w:rPr>
        <w:t xml:space="preserve">ühekordne </w:t>
      </w:r>
      <w:r w:rsidRPr="00AB56F6">
        <w:rPr>
          <w:spacing w:val="-3"/>
          <w:szCs w:val="24"/>
        </w:rPr>
        <w:t xml:space="preserve">hommikune loendus, lisaks </w:t>
      </w:r>
      <w:r>
        <w:rPr>
          <w:spacing w:val="-3"/>
          <w:szCs w:val="24"/>
        </w:rPr>
        <w:t>ühekordne</w:t>
      </w:r>
      <w:r w:rsidRPr="00AB56F6">
        <w:rPr>
          <w:spacing w:val="-3"/>
          <w:szCs w:val="24"/>
        </w:rPr>
        <w:t xml:space="preserve"> öine loendus perioodil 25.05-15.06</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pool tundi enne päikesetõusu kuni 4 tundi pärast päikese 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79419B">
        <w:rPr>
          <w:szCs w:val="24"/>
        </w:rPr>
        <w:t xml:space="preserve">Välitöökaardile kantakse läbitud loendusrada </w:t>
      </w:r>
      <w:r>
        <w:rPr>
          <w:szCs w:val="24"/>
        </w:rPr>
        <w:t>ja</w:t>
      </w:r>
      <w:r w:rsidRPr="00420E57">
        <w:rPr>
          <w:szCs w:val="24"/>
        </w:rPr>
        <w:t xml:space="preserve"> võimalikult täpselt vaadeldud </w:t>
      </w:r>
      <w:r>
        <w:rPr>
          <w:szCs w:val="24"/>
        </w:rPr>
        <w:t xml:space="preserve">lindude ja pesade </w:t>
      </w:r>
      <w:r w:rsidRPr="00420E57">
        <w:rPr>
          <w:szCs w:val="24"/>
        </w:rPr>
        <w:t>asukoh</w:t>
      </w:r>
      <w:r>
        <w:rPr>
          <w:szCs w:val="24"/>
        </w:rPr>
        <w:t>ad</w:t>
      </w:r>
      <w:r w:rsidRPr="00420E57">
        <w:rPr>
          <w:szCs w:val="24"/>
        </w:rPr>
        <w:t xml:space="preserve">, </w:t>
      </w:r>
      <w:r>
        <w:rPr>
          <w:szCs w:val="24"/>
        </w:rPr>
        <w:t>koloniaalsetel liikidel paaride arv koloonias</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420E57"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w:t>
      </w:r>
      <w:r>
        <w:rPr>
          <w:szCs w:val="24"/>
        </w:rPr>
        <w:t>kolme</w:t>
      </w:r>
      <w:r w:rsidRPr="000A05D3">
        <w:rPr>
          <w:szCs w:val="24"/>
        </w:rPr>
        <w:t xml:space="preserve"> kaardikihina. </w:t>
      </w:r>
    </w:p>
    <w:p w:rsidR="00CE0821"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t xml:space="preserve">Loendatud </w:t>
      </w:r>
      <w:proofErr w:type="spellStart"/>
      <w:r w:rsidRPr="005A6BB9">
        <w:rPr>
          <w:b/>
          <w:szCs w:val="24"/>
        </w:rPr>
        <w:t>transektide</w:t>
      </w:r>
      <w:proofErr w:type="spellEnd"/>
      <w:r w:rsidRPr="005A6BB9">
        <w:rPr>
          <w:b/>
          <w:szCs w:val="24"/>
        </w:rPr>
        <w:t xml:space="preserve"> paiknemise</w:t>
      </w:r>
      <w:r>
        <w:rPr>
          <w:b/>
          <w:szCs w:val="24"/>
        </w:rPr>
        <w:t xml:space="preserve"> (vaatleja GPS teekond)</w:t>
      </w:r>
      <w:r w:rsidRPr="005A6BB9">
        <w:rPr>
          <w:b/>
          <w:szCs w:val="24"/>
        </w:rPr>
        <w:t xml:space="preserve"> kohta vormistatakse eraldi kaardikiht. </w:t>
      </w:r>
      <w:proofErr w:type="spellStart"/>
      <w:r w:rsidRPr="005A6BB9">
        <w:rPr>
          <w:szCs w:val="24"/>
        </w:rPr>
        <w:t>Transektid</w:t>
      </w:r>
      <w:proofErr w:type="spellEnd"/>
      <w:r w:rsidRPr="005A6BB9">
        <w:rPr>
          <w:szCs w:val="24"/>
        </w:rPr>
        <w:t xml:space="preserve"> </w:t>
      </w:r>
      <w:r>
        <w:rPr>
          <w:szCs w:val="24"/>
        </w:rPr>
        <w:t xml:space="preserve">kantakse kaardile joonobjektina. </w:t>
      </w:r>
      <w:r w:rsidRPr="005A6BB9">
        <w:rPr>
          <w:szCs w:val="24"/>
        </w:rPr>
        <w:t xml:space="preserve">Iga </w:t>
      </w:r>
      <w:r>
        <w:rPr>
          <w:szCs w:val="24"/>
        </w:rPr>
        <w:t>loetud</w:t>
      </w:r>
      <w:r w:rsidRPr="005A6BB9">
        <w:rPr>
          <w:szCs w:val="24"/>
        </w:rPr>
        <w:t xml:space="preserve"> </w:t>
      </w:r>
      <w:proofErr w:type="spellStart"/>
      <w:r w:rsidRPr="005A6BB9">
        <w:rPr>
          <w:szCs w:val="24"/>
        </w:rPr>
        <w:t>transekti</w:t>
      </w:r>
      <w:proofErr w:type="spellEnd"/>
      <w:r w:rsidRPr="005A6BB9">
        <w:rPr>
          <w:szCs w:val="24"/>
        </w:rPr>
        <w:t xml:space="preserve"> taustinfoks peab märkima vaatluskuupäeva ja vaatleja.</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Kolooniate puhul peab punktobjekti asukohaks valima koloonia ligikaudse keskosa. Iga </w:t>
      </w:r>
      <w:proofErr w:type="spellStart"/>
      <w:r w:rsidRPr="000A05D3">
        <w:rPr>
          <w:szCs w:val="24"/>
        </w:rPr>
        <w:t>pesitsusterritoorimi</w:t>
      </w:r>
      <w:proofErr w:type="spellEnd"/>
      <w:r w:rsidRPr="000A05D3">
        <w:rPr>
          <w:szCs w:val="24"/>
        </w:rPr>
        <w:t xml:space="preserve"> (või koloonia)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rannikul asuv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w:t>
      </w:r>
      <w:r w:rsidRPr="00420E57">
        <w:rPr>
          <w:szCs w:val="24"/>
        </w:rPr>
        <w:lastRenderedPageBreak/>
        <w:t xml:space="preserve">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Pr="007637BF" w:rsidRDefault="00CE0821" w:rsidP="00CE0821">
      <w:pPr>
        <w:spacing w:after="0" w:line="240" w:lineRule="auto"/>
        <w:jc w:val="both"/>
        <w:rPr>
          <w:szCs w:val="24"/>
          <w:highlight w:val="green"/>
        </w:rPr>
      </w:pPr>
    </w:p>
    <w:p w:rsidR="00CE0821" w:rsidRPr="007637BF" w:rsidRDefault="00CE0821" w:rsidP="00CE0821">
      <w:pPr>
        <w:spacing w:after="0" w:line="240" w:lineRule="auto"/>
        <w:jc w:val="both"/>
        <w:rPr>
          <w:rFonts w:cs="Times New Roman"/>
          <w:szCs w:val="24"/>
          <w:highlight w:val="green"/>
        </w:rPr>
      </w:pPr>
    </w:p>
    <w:p w:rsidR="00CE0821" w:rsidRPr="00787126" w:rsidRDefault="00CE0821" w:rsidP="00CE0821">
      <w:pPr>
        <w:pStyle w:val="Pealkiri2"/>
        <w:numPr>
          <w:ilvl w:val="0"/>
          <w:numId w:val="20"/>
        </w:numPr>
      </w:pPr>
      <w:bookmarkStart w:id="7" w:name="_Toc360302865"/>
      <w:bookmarkStart w:id="8" w:name="_Toc379974989"/>
      <w:r w:rsidRPr="00787126">
        <w:t>Roostike linnustiku inventeerimise metoodika</w:t>
      </w:r>
      <w:bookmarkEnd w:id="7"/>
      <w:bookmarkEnd w:id="8"/>
    </w:p>
    <w:p w:rsidR="00CE0821" w:rsidRDefault="00CE0821" w:rsidP="00CE0821">
      <w:pPr>
        <w:pStyle w:val="WW-Default"/>
        <w:jc w:val="both"/>
        <w:rPr>
          <w:rFonts w:eastAsia="Arial Unicode MS"/>
        </w:rPr>
      </w:pPr>
    </w:p>
    <w:p w:rsidR="00CE0821" w:rsidRPr="00420E57" w:rsidRDefault="00CE0821" w:rsidP="00CE0821">
      <w:pPr>
        <w:spacing w:after="0" w:line="240" w:lineRule="auto"/>
        <w:jc w:val="both"/>
        <w:rPr>
          <w:b/>
          <w:szCs w:val="24"/>
        </w:rPr>
      </w:pPr>
      <w:r>
        <w:rPr>
          <w:b/>
          <w:szCs w:val="24"/>
        </w:rPr>
        <w:t>Huikade ja ruikade inventeerimine toimub ühekordse kaardistamisena peibutusmeetodil (kindel</w:t>
      </w:r>
      <w:r w:rsidRPr="00420E57">
        <w:rPr>
          <w:b/>
          <w:szCs w:val="24"/>
        </w:rPr>
        <w:t>punktides peibuta</w:t>
      </w:r>
      <w:r>
        <w:rPr>
          <w:b/>
          <w:szCs w:val="24"/>
        </w:rPr>
        <w:t>mine), lisaks kaardistatakse ja loendatakse kõik teised rooliigid.</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roostikes pesitsevaid liike. Täpseks</w:t>
      </w:r>
      <w:r w:rsidRPr="00420E57">
        <w:rPr>
          <w:szCs w:val="24"/>
        </w:rPr>
        <w:t xml:space="preserve"> </w:t>
      </w:r>
      <w:r>
        <w:rPr>
          <w:szCs w:val="24"/>
        </w:rPr>
        <w:t>kaardistamiseks</w:t>
      </w:r>
      <w:r w:rsidRPr="00420E57">
        <w:rPr>
          <w:szCs w:val="24"/>
        </w:rPr>
        <w:t xml:space="preserve"> on </w:t>
      </w:r>
      <w:r>
        <w:rPr>
          <w:szCs w:val="24"/>
        </w:rPr>
        <w:t>vajalik</w:t>
      </w:r>
      <w:r w:rsidRPr="00420E57">
        <w:rPr>
          <w:szCs w:val="24"/>
        </w:rPr>
        <w:t xml:space="preserve"> GPSi olemasolu. Välitöökaart peab olema mõõtkavas, mis võimaldab </w:t>
      </w:r>
      <w:r>
        <w:rPr>
          <w:szCs w:val="24"/>
        </w:rPr>
        <w:t xml:space="preserve">lindude </w:t>
      </w:r>
      <w:r w:rsidRPr="00420E57">
        <w:rPr>
          <w:szCs w:val="24"/>
        </w:rPr>
        <w:t xml:space="preserve">täpset kaardistamist.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w:t>
      </w:r>
    </w:p>
    <w:p w:rsidR="00CE0821"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w:t>
      </w:r>
      <w:r w:rsidRPr="00420E57">
        <w:rPr>
          <w:szCs w:val="24"/>
        </w:rPr>
        <w:t xml:space="preserve"> –</w:t>
      </w:r>
      <w:r>
        <w:rPr>
          <w:szCs w:val="24"/>
        </w:rPr>
        <w:t>inventeeritakse kogu ala roostikud, suurtel roostikualadel vähemalt 5 km</w:t>
      </w:r>
      <w:r w:rsidRPr="00F568DF">
        <w:rPr>
          <w:szCs w:val="24"/>
          <w:vertAlign w:val="superscript"/>
        </w:rPr>
        <w:t>2</w:t>
      </w:r>
      <w:r>
        <w:rPr>
          <w:szCs w:val="24"/>
        </w:rPr>
        <w:t xml:space="preserve"> roostikke. Väga suurel Väinamere linnualal tuleb erinevatel kaitsealadel (Silma, Matsalu, Väike Väin, </w:t>
      </w:r>
      <w:proofErr w:type="spellStart"/>
      <w:r>
        <w:rPr>
          <w:szCs w:val="24"/>
        </w:rPr>
        <w:t>Puhatu-Laelatu</w:t>
      </w:r>
      <w:proofErr w:type="spellEnd"/>
      <w:r>
        <w:rPr>
          <w:szCs w:val="24"/>
        </w:rPr>
        <w:t>) igal alal inventeerida vähemalt 5km</w:t>
      </w:r>
      <w:r w:rsidRPr="00666478">
        <w:rPr>
          <w:szCs w:val="24"/>
          <w:vertAlign w:val="superscript"/>
        </w:rPr>
        <w:t>2</w:t>
      </w:r>
      <w:r>
        <w:rPr>
          <w:szCs w:val="24"/>
        </w:rPr>
        <w:t xml:space="preserve"> roostikke.</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Punktide valimine</w:t>
      </w:r>
      <w:r w:rsidRPr="00420E57">
        <w:rPr>
          <w:szCs w:val="24"/>
        </w:rPr>
        <w:t xml:space="preserve"> – punktid paigutatakse </w:t>
      </w:r>
      <w:r>
        <w:rPr>
          <w:szCs w:val="24"/>
        </w:rPr>
        <w:t>roostikku ja selle mosaiiki märgalade või niitudega 200-3</w:t>
      </w:r>
      <w:r w:rsidRPr="00420E57">
        <w:rPr>
          <w:szCs w:val="24"/>
        </w:rPr>
        <w:t>00 m</w:t>
      </w:r>
      <w:r>
        <w:rPr>
          <w:szCs w:val="24"/>
        </w:rPr>
        <w:t>eetriste</w:t>
      </w:r>
      <w:r w:rsidRPr="00420E57">
        <w:rPr>
          <w:szCs w:val="24"/>
        </w:rPr>
        <w:t xml:space="preserve"> vahedega, arvestade</w:t>
      </w:r>
      <w:r>
        <w:rPr>
          <w:szCs w:val="24"/>
        </w:rPr>
        <w:t>s punktidele ligipääsetavust</w:t>
      </w:r>
      <w:r w:rsidRPr="00420E57">
        <w:rPr>
          <w:szCs w:val="24"/>
        </w:rPr>
        <w:t xml:space="preserve">. Eelistada võiks punktide paigutamist </w:t>
      </w:r>
      <w:r>
        <w:rPr>
          <w:szCs w:val="24"/>
        </w:rPr>
        <w:t>roostiku serva, radadele jm lihtsamini ligipääsetavatesse kohtadesse</w:t>
      </w:r>
      <w:r w:rsidRPr="00420E57">
        <w:rPr>
          <w:szCs w:val="24"/>
        </w:rPr>
        <w:t xml:space="preserve">. Kui punkt paigutatakse </w:t>
      </w:r>
      <w:r>
        <w:rPr>
          <w:szCs w:val="24"/>
        </w:rPr>
        <w:t>lausroostikku ja suurtes roostikes tuleb seda kindlasti teha</w:t>
      </w:r>
      <w:r w:rsidRPr="00420E57">
        <w:rPr>
          <w:szCs w:val="24"/>
        </w:rPr>
        <w:t xml:space="preserve">, </w:t>
      </w:r>
      <w:r>
        <w:rPr>
          <w:szCs w:val="24"/>
        </w:rPr>
        <w:t>siis</w:t>
      </w:r>
      <w:r w:rsidRPr="00420E57">
        <w:rPr>
          <w:szCs w:val="24"/>
        </w:rPr>
        <w:t xml:space="preserve"> peab </w:t>
      </w:r>
      <w:r>
        <w:rPr>
          <w:szCs w:val="24"/>
        </w:rPr>
        <w:t>punkti</w:t>
      </w:r>
      <w:r w:rsidRPr="00420E57">
        <w:rPr>
          <w:szCs w:val="24"/>
        </w:rPr>
        <w:t xml:space="preserve"> </w:t>
      </w:r>
      <w:r>
        <w:rPr>
          <w:szCs w:val="24"/>
        </w:rPr>
        <w:t xml:space="preserve">asukoht olema täpsustatud </w:t>
      </w:r>
      <w:proofErr w:type="spellStart"/>
      <w:r>
        <w:rPr>
          <w:szCs w:val="24"/>
        </w:rPr>
        <w:t>GPS-</w:t>
      </w:r>
      <w:r w:rsidRPr="00420E57">
        <w:rPr>
          <w:szCs w:val="24"/>
        </w:rPr>
        <w:t>ga</w:t>
      </w:r>
      <w:proofErr w:type="spellEnd"/>
      <w:r w:rsidRPr="00420E57">
        <w:rPr>
          <w:szCs w:val="24"/>
        </w:rPr>
        <w:t xml:space="preserve">. Igale punktile annab vaatleja numbri, mis kantakse hiljem vastavale kaardikihile. </w:t>
      </w:r>
      <w:r>
        <w:rPr>
          <w:szCs w:val="24"/>
        </w:rPr>
        <w:t>Loendust tehakse nii jalgsi kui ka kasutades paati.</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Peibutamine </w:t>
      </w:r>
      <w:r w:rsidRPr="00420E57">
        <w:rPr>
          <w:szCs w:val="24"/>
        </w:rPr>
        <w:t xml:space="preserve">– peibutamiseks kasutatakse vaatlejale edastatud </w:t>
      </w:r>
      <w:proofErr w:type="spellStart"/>
      <w:r>
        <w:rPr>
          <w:szCs w:val="24"/>
        </w:rPr>
        <w:t>täpikhuiga</w:t>
      </w:r>
      <w:proofErr w:type="spellEnd"/>
      <w:r>
        <w:rPr>
          <w:szCs w:val="24"/>
        </w:rPr>
        <w:t xml:space="preserve">, rooruiga ja </w:t>
      </w:r>
      <w:proofErr w:type="spellStart"/>
      <w:r>
        <w:rPr>
          <w:szCs w:val="24"/>
        </w:rPr>
        <w:t>väikehuiga</w:t>
      </w:r>
      <w:proofErr w:type="spellEnd"/>
      <w:r>
        <w:rPr>
          <w:szCs w:val="24"/>
        </w:rPr>
        <w:t xml:space="preserve"> lauluga</w:t>
      </w:r>
      <w:r w:rsidRPr="00420E57">
        <w:rPr>
          <w:szCs w:val="24"/>
        </w:rPr>
        <w:t xml:space="preserve"> helikandjat. Peibutuse </w:t>
      </w:r>
      <w:r>
        <w:rPr>
          <w:szCs w:val="24"/>
        </w:rPr>
        <w:t>kogu</w:t>
      </w:r>
      <w:r w:rsidRPr="00420E57">
        <w:rPr>
          <w:szCs w:val="24"/>
        </w:rPr>
        <w:t xml:space="preserve">pikkus on </w:t>
      </w:r>
      <w:r>
        <w:rPr>
          <w:szCs w:val="24"/>
        </w:rPr>
        <w:t>3</w:t>
      </w:r>
      <w:r w:rsidRPr="00420E57">
        <w:rPr>
          <w:szCs w:val="24"/>
        </w:rPr>
        <w:t xml:space="preserve"> minutit</w:t>
      </w:r>
      <w:r>
        <w:rPr>
          <w:szCs w:val="24"/>
        </w:rPr>
        <w:t xml:space="preserve"> (iga liigi laulu 30 sek ja vahel 30 sek pausid</w:t>
      </w:r>
      <w:r w:rsidRPr="006D4344">
        <w:rPr>
          <w:rFonts w:cs="Times New Roman"/>
          <w:szCs w:val="24"/>
        </w:rPr>
        <w:t xml:space="preserve">), millele järgneb 5 minutit kuulamist. Kaardistatakse kõik linnud, keda kuuldakse </w:t>
      </w:r>
      <w:proofErr w:type="spellStart"/>
      <w:r w:rsidRPr="006D4344">
        <w:rPr>
          <w:rFonts w:cs="Times New Roman"/>
          <w:szCs w:val="24"/>
        </w:rPr>
        <w:t>lindustuse</w:t>
      </w:r>
      <w:proofErr w:type="spellEnd"/>
      <w:r w:rsidRPr="006D4344">
        <w:rPr>
          <w:rFonts w:cs="Times New Roman"/>
          <w:szCs w:val="24"/>
        </w:rPr>
        <w:t xml:space="preserve"> ettemängimise või kuulamise ajal, sõltumata nende kaugusest. Üheks paariks loetakse linnud, kes häälitsevad samaaegselt väga lähestikku. </w:t>
      </w:r>
      <w:r>
        <w:rPr>
          <w:szCs w:val="24"/>
        </w:rPr>
        <w:t xml:space="preserve">Lisaks </w:t>
      </w:r>
      <w:proofErr w:type="spellStart"/>
      <w:r>
        <w:rPr>
          <w:szCs w:val="24"/>
        </w:rPr>
        <w:t>huikadele</w:t>
      </w:r>
      <w:proofErr w:type="spellEnd"/>
      <w:r>
        <w:rPr>
          <w:szCs w:val="24"/>
        </w:rPr>
        <w:t xml:space="preserve"> ja ruikadele kaardistatakse ka kõik teised kaitsekorralduslikult olulised roostikuliigid (hüüp, rästas-roolind). </w:t>
      </w:r>
      <w:r w:rsidRPr="006D4344">
        <w:rPr>
          <w:rFonts w:cs="Times New Roman"/>
          <w:szCs w:val="24"/>
        </w:rPr>
        <w:t>Kui liik registreeritakse punktide vahel liikudes, peab kaardikihile vaatluse infosse märkima</w:t>
      </w:r>
      <w:r w:rsidRPr="00420E57">
        <w:rPr>
          <w:szCs w:val="24"/>
        </w:rPr>
        <w:t xml:space="preserve"> </w:t>
      </w:r>
      <w:r w:rsidRPr="00420E57">
        <w:rPr>
          <w:b/>
          <w:szCs w:val="24"/>
        </w:rPr>
        <w:t>punkti numbriks 0</w:t>
      </w:r>
      <w:r w:rsidRPr="00420E57">
        <w:rPr>
          <w:szCs w:val="24"/>
        </w:rPr>
        <w:t xml:space="preserve">. </w:t>
      </w:r>
    </w:p>
    <w:p w:rsidR="00CE0821" w:rsidRPr="00A86CB0" w:rsidRDefault="00CE0821" w:rsidP="00CE0821">
      <w:pPr>
        <w:spacing w:after="0" w:line="240" w:lineRule="auto"/>
        <w:jc w:val="both"/>
        <w:rPr>
          <w:rFonts w:cs="Times New Roman"/>
          <w:szCs w:val="24"/>
        </w:rPr>
      </w:pPr>
    </w:p>
    <w:p w:rsidR="00CE0821" w:rsidRPr="00AB56F6" w:rsidRDefault="00CE0821" w:rsidP="00CE0821">
      <w:pPr>
        <w:tabs>
          <w:tab w:val="left" w:pos="-720"/>
        </w:tabs>
        <w:suppressAutoHyphens/>
        <w:spacing w:after="0" w:line="240" w:lineRule="auto"/>
        <w:rPr>
          <w:spacing w:val="-3"/>
          <w:szCs w:val="24"/>
        </w:rPr>
      </w:pPr>
      <w:r w:rsidRPr="00420E57">
        <w:rPr>
          <w:b/>
          <w:szCs w:val="24"/>
        </w:rPr>
        <w:t>Välitööde ajavahemik</w:t>
      </w:r>
      <w:r w:rsidRPr="00420E57">
        <w:rPr>
          <w:szCs w:val="24"/>
        </w:rPr>
        <w:t xml:space="preserve"> –</w:t>
      </w:r>
      <w:r w:rsidRPr="00AB56F6">
        <w:rPr>
          <w:spacing w:val="-3"/>
          <w:szCs w:val="24"/>
        </w:rPr>
        <w:t>2</w:t>
      </w:r>
      <w:r>
        <w:rPr>
          <w:spacing w:val="-3"/>
          <w:szCs w:val="24"/>
        </w:rPr>
        <w:t>0.05-15</w:t>
      </w:r>
      <w:r w:rsidRPr="00AB56F6">
        <w:rPr>
          <w:spacing w:val="-3"/>
          <w:szCs w:val="24"/>
        </w:rPr>
        <w:t>.06</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sidRPr="0079419B">
        <w:rPr>
          <w:szCs w:val="24"/>
        </w:rPr>
        <w:t>pool tundi peale päikeseloojangut kuni pool tundi enne päikesetõusu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 eelistatult soojadel öödel.</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w:t>
      </w:r>
      <w:r>
        <w:rPr>
          <w:szCs w:val="24"/>
        </w:rPr>
        <w:t>peibutus</w:t>
      </w:r>
      <w:r w:rsidRPr="00420E57">
        <w:rPr>
          <w:szCs w:val="24"/>
        </w:rPr>
        <w:t xml:space="preserve">punkt, selle number, vaatlemise kuupäev, peibutamise alguse kellaaeg, vaatleja, võimalikult täpselt vaadeldud </w:t>
      </w:r>
      <w:r>
        <w:rPr>
          <w:szCs w:val="24"/>
        </w:rPr>
        <w:t>lindude</w:t>
      </w:r>
      <w:r w:rsidRPr="00420E57">
        <w:rPr>
          <w:szCs w:val="24"/>
        </w:rPr>
        <w:t xml:space="preserve"> ESMAMÄRKAMISE asukoht ja tegevus, sidudes iga vaadeldud isendi peibut</w:t>
      </w:r>
      <w:r>
        <w:rPr>
          <w:szCs w:val="24"/>
        </w:rPr>
        <w:t xml:space="preserve">uspunktiga, kust vaatlus tehti.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lastRenderedPageBreak/>
        <w:t xml:space="preserve">Andmed esitatakse EOÜ-le järgmise kolme kaardikihina. </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9E36BC">
        <w:rPr>
          <w:b/>
          <w:szCs w:val="24"/>
        </w:rPr>
        <w:t xml:space="preserve">Peibutatud punktide kohta vormistatakse eraldi </w:t>
      </w:r>
      <w:proofErr w:type="spellStart"/>
      <w:r w:rsidRPr="009E36BC">
        <w:rPr>
          <w:b/>
          <w:szCs w:val="24"/>
        </w:rPr>
        <w:t>Mapinfo</w:t>
      </w:r>
      <w:proofErr w:type="spellEnd"/>
      <w:r w:rsidRPr="009E36BC">
        <w:rPr>
          <w:b/>
          <w:szCs w:val="24"/>
        </w:rPr>
        <w:t xml:space="preserve"> kaardikiht</w:t>
      </w:r>
      <w:r w:rsidRPr="00420E57">
        <w:rPr>
          <w:szCs w:val="24"/>
        </w:rPr>
        <w:t xml:space="preserve">, kus täidetakse järgmised infoväljad – punkti number, kuupäev, peibutuse alguse kellaaeg, vaatleja. </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9E36BC">
        <w:rPr>
          <w:b/>
          <w:szCs w:val="24"/>
        </w:rPr>
        <w:t>Vaadeldud kohta vormistatakse teine kaardikiht</w:t>
      </w:r>
      <w:r w:rsidRPr="00420E57">
        <w:rPr>
          <w:szCs w:val="24"/>
        </w:rPr>
        <w:t>, kuhu kantakse punktobjektina kõikide vaadeldud isendite märkamise asukoht. Iga vaatluse puhul täidetakse järgmised infoväljad – liik (6-täheline lühend), sugu (F, M või FM</w:t>
      </w:r>
      <w:r>
        <w:rPr>
          <w:szCs w:val="24"/>
        </w:rPr>
        <w:t>, kui on võimalik eristada</w:t>
      </w:r>
      <w:r w:rsidRPr="00420E57">
        <w:rPr>
          <w:szCs w:val="24"/>
        </w:rPr>
        <w:t>), tegevus (L – laul, HÄ – muu h</w:t>
      </w:r>
      <w:r>
        <w:rPr>
          <w:szCs w:val="24"/>
        </w:rPr>
        <w:t>äälitsus</w:t>
      </w:r>
      <w:r w:rsidRPr="00420E57">
        <w:rPr>
          <w:szCs w:val="24"/>
        </w:rPr>
        <w:t>), punkti number (see punkt, millest vaatlus tehti, peab vastama punktide kaardikihil toodule), vaatleja.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9E36BC">
        <w:rPr>
          <w:b/>
          <w:szCs w:val="24"/>
        </w:rPr>
        <w:t xml:space="preserve">Kõikide vaadeldud </w:t>
      </w:r>
      <w:r>
        <w:rPr>
          <w:b/>
          <w:szCs w:val="24"/>
        </w:rPr>
        <w:t>kaitsekorralduslikult oluliste liikide</w:t>
      </w:r>
      <w:r w:rsidRPr="009E36BC">
        <w:rPr>
          <w:b/>
          <w:szCs w:val="24"/>
        </w:rPr>
        <w:t xml:space="preserve"> kohta vormistatakse </w:t>
      </w:r>
      <w:proofErr w:type="spellStart"/>
      <w:r w:rsidRPr="009E36BC">
        <w:rPr>
          <w:b/>
          <w:szCs w:val="24"/>
        </w:rPr>
        <w:t>EELISesse</w:t>
      </w:r>
      <w:proofErr w:type="spellEnd"/>
      <w:r w:rsidRPr="009E36BC">
        <w:rPr>
          <w:b/>
          <w:szCs w:val="24"/>
        </w:rPr>
        <w:t xml:space="preserve"> edastamiseks piiritletud elupaikadega kaardikiht</w:t>
      </w:r>
      <w:r w:rsidRPr="00420E57">
        <w:rPr>
          <w:szCs w:val="24"/>
        </w:rPr>
        <w:t xml:space="preserve">. Kõikide kaitstavate liikide elupaigad kaardistatakse pindalaliste objektidena. Elupaigad piiritletakse </w:t>
      </w:r>
      <w:r>
        <w:rPr>
          <w:szCs w:val="24"/>
        </w:rPr>
        <w:t>üldjuhul tervikliku roostikualana või suurte roostike puhul liigile sobivate roostikulaikudena</w:t>
      </w:r>
      <w:r w:rsidRPr="00420E57">
        <w:rPr>
          <w:szCs w:val="24"/>
        </w:rPr>
        <w:t xml:space="preserve">. </w:t>
      </w:r>
      <w:r>
        <w:rPr>
          <w:szCs w:val="24"/>
        </w:rPr>
        <w:t>Elupaikade</w:t>
      </w:r>
      <w:r w:rsidRPr="00420E57">
        <w:rPr>
          <w:szCs w:val="24"/>
        </w:rPr>
        <w:t xml:space="preserve"> piiritlemisel </w:t>
      </w:r>
      <w:r>
        <w:rPr>
          <w:szCs w:val="24"/>
        </w:rPr>
        <w:t>kasutada</w:t>
      </w:r>
      <w:r w:rsidRPr="00420E57">
        <w:rPr>
          <w:szCs w:val="24"/>
        </w:rPr>
        <w:t xml:space="preserve"> aluskaart</w:t>
      </w:r>
      <w:r>
        <w:rPr>
          <w:szCs w:val="24"/>
        </w:rPr>
        <w:t xml:space="preserve">idena nii </w:t>
      </w:r>
      <w:r w:rsidRPr="00420E57">
        <w:rPr>
          <w:szCs w:val="24"/>
        </w:rPr>
        <w:t>vektor põhikaart</w:t>
      </w:r>
      <w:r>
        <w:rPr>
          <w:szCs w:val="24"/>
        </w:rPr>
        <w:t xml:space="preserve">i kui ka </w:t>
      </w:r>
      <w:proofErr w:type="spellStart"/>
      <w:r w:rsidRPr="00420E57">
        <w:rPr>
          <w:szCs w:val="24"/>
        </w:rPr>
        <w:t>ortofoto</w:t>
      </w:r>
      <w:r>
        <w:rPr>
          <w:szCs w:val="24"/>
        </w:rPr>
        <w:t>t</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reeglina „1 paar”, kui piiritletud elupaigalaigus pesitseb rohkem paare, siis vastav paaride arv; märkused – kui tegu pesitsejate vaatlusega, siis märkida siia kindlasti „pesitsuselupaik”, siia võib kirjutada ka igasugust muud infot, mis le</w:t>
      </w:r>
      <w:r>
        <w:rPr>
          <w:szCs w:val="24"/>
        </w:rPr>
        <w:t>itud liigi elupaika puudutab.</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Välitööde käigus registreeritud teiste kaitstavate liikide vaatlused võib kanda punktobjektina </w:t>
      </w:r>
      <w:r>
        <w:rPr>
          <w:b/>
          <w:szCs w:val="24"/>
        </w:rPr>
        <w:t>roostikulindude</w:t>
      </w:r>
      <w:r w:rsidRPr="00420E57">
        <w:rPr>
          <w:b/>
          <w:szCs w:val="24"/>
        </w:rPr>
        <w:t xml:space="preserve"> vaatluste kaardikihile või tehakse nende esitamiseks eraldi kaardikiht. Samuti piiritletakse teiste kaitstavate liikide elupaigad </w:t>
      </w:r>
      <w:proofErr w:type="spellStart"/>
      <w:r w:rsidRPr="00420E57">
        <w:rPr>
          <w:b/>
          <w:szCs w:val="24"/>
        </w:rPr>
        <w:t>EELISesse</w:t>
      </w:r>
      <w:proofErr w:type="spellEnd"/>
      <w:r w:rsidRPr="00420E57">
        <w:rPr>
          <w:b/>
          <w:szCs w:val="24"/>
        </w:rPr>
        <w:t xml:space="preserve"> edastamiseks, eelpool kirjeldatud põhimõtete alustel ja arvestades seejuures iga liigi elupaigavalikut.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Kaardikihtide näidised, kus kõik vajalikud infoväljad olemas, edastatakse vaatlejale. </w:t>
      </w:r>
    </w:p>
    <w:p w:rsidR="00CE0821" w:rsidRPr="002F1C62" w:rsidRDefault="00CE0821" w:rsidP="00CE0821">
      <w:pPr>
        <w:spacing w:after="0" w:line="240" w:lineRule="auto"/>
        <w:jc w:val="both"/>
        <w:rPr>
          <w:rFonts w:cs="Times New Roman"/>
          <w:szCs w:val="24"/>
        </w:rPr>
      </w:pPr>
    </w:p>
    <w:p w:rsidR="00CE0821" w:rsidRPr="002F1C62" w:rsidRDefault="00CE0821" w:rsidP="00CE0821">
      <w:pPr>
        <w:spacing w:after="0" w:line="240" w:lineRule="auto"/>
        <w:jc w:val="both"/>
        <w:rPr>
          <w:rFonts w:cs="Times New Roman"/>
          <w:szCs w:val="24"/>
        </w:rPr>
      </w:pPr>
    </w:p>
    <w:p w:rsidR="00CE0821" w:rsidRPr="008A20B7" w:rsidRDefault="00CE0821" w:rsidP="00CE0821">
      <w:pPr>
        <w:pStyle w:val="Pealkiri2"/>
        <w:numPr>
          <w:ilvl w:val="0"/>
          <w:numId w:val="20"/>
        </w:numPr>
      </w:pPr>
      <w:bookmarkStart w:id="9" w:name="_Toc360302866"/>
      <w:bookmarkStart w:id="10" w:name="_Toc379974990"/>
      <w:r w:rsidRPr="008A20B7">
        <w:t>Luhaniitude ja poldrite linnustiku inventeerimise metoodika</w:t>
      </w:r>
      <w:bookmarkEnd w:id="9"/>
      <w:bookmarkEnd w:id="10"/>
    </w:p>
    <w:p w:rsidR="00CE0821" w:rsidRPr="002F1C62" w:rsidRDefault="00CE0821" w:rsidP="00CE0821">
      <w:pPr>
        <w:spacing w:after="0" w:line="240" w:lineRule="auto"/>
        <w:jc w:val="both"/>
        <w:rPr>
          <w:rFonts w:cs="Times New Roman"/>
          <w:szCs w:val="24"/>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pesitsevate liikide kaardistamise ja loendamise teel (ühekordne hommikune ja ühekordne öine loendus)</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luhtadel ja märgaladel pesitsevaid liike.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 xml:space="preserve">lindude </w:t>
      </w:r>
      <w:r w:rsidRPr="00420E57">
        <w:rPr>
          <w:szCs w:val="24"/>
        </w:rPr>
        <w:t xml:space="preserve">täpset kaardistamist.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 Väl</w:t>
      </w:r>
      <w:r w:rsidRPr="00420E57">
        <w:rPr>
          <w:szCs w:val="24"/>
        </w:rPr>
        <w:t>t</w:t>
      </w:r>
      <w:r>
        <w:rPr>
          <w:szCs w:val="24"/>
        </w:rPr>
        <w:t>i</w:t>
      </w:r>
      <w:r w:rsidRPr="00420E57">
        <w:rPr>
          <w:szCs w:val="24"/>
        </w:rPr>
        <w:t>matult vajalik on binokkel</w:t>
      </w:r>
      <w:r>
        <w:rPr>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w:t>
      </w:r>
      <w:r w:rsidRPr="00420E57">
        <w:rPr>
          <w:szCs w:val="24"/>
        </w:rPr>
        <w:t xml:space="preserve"> –</w:t>
      </w:r>
      <w:r>
        <w:rPr>
          <w:szCs w:val="24"/>
        </w:rPr>
        <w:t>väikestel aladel</w:t>
      </w:r>
      <w:r w:rsidRPr="00420E57">
        <w:rPr>
          <w:szCs w:val="24"/>
        </w:rPr>
        <w:t xml:space="preserve"> </w:t>
      </w:r>
      <w:r>
        <w:rPr>
          <w:szCs w:val="24"/>
        </w:rPr>
        <w:t>inventeeritakse kogu ala luhad või linnurikkad poldrid, suurtel aladel vähemalt 5 km</w:t>
      </w:r>
      <w:r w:rsidRPr="00F568DF">
        <w:rPr>
          <w:szCs w:val="24"/>
          <w:vertAlign w:val="superscript"/>
        </w:rPr>
        <w:t>2</w:t>
      </w:r>
      <w:r>
        <w:rPr>
          <w:szCs w:val="24"/>
        </w:rPr>
        <w:t xml:space="preserve"> luhtasid või poldreid.</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0A05D3">
        <w:rPr>
          <w:b/>
          <w:szCs w:val="24"/>
        </w:rPr>
        <w:t>Vaatlusala katmine ja loendamine</w:t>
      </w:r>
      <w:r w:rsidRPr="000A05D3">
        <w:rPr>
          <w:szCs w:val="24"/>
        </w:rPr>
        <w:t xml:space="preserve"> – vaatlusala kõnnitakse läbi sellise intervalliga, et oleks võimalik näha või kuulda seal pesitsevaid liike, tavaliselt </w:t>
      </w:r>
      <w:r>
        <w:rPr>
          <w:szCs w:val="24"/>
        </w:rPr>
        <w:t>100-200</w:t>
      </w:r>
      <w:r w:rsidRPr="000A05D3">
        <w:rPr>
          <w:szCs w:val="24"/>
        </w:rPr>
        <w:t xml:space="preserve"> meetri</w:t>
      </w:r>
      <w:r>
        <w:rPr>
          <w:szCs w:val="24"/>
        </w:rPr>
        <w:t xml:space="preserve">ste vahedega, roostikes ja </w:t>
      </w:r>
      <w:r w:rsidRPr="000A05D3">
        <w:rPr>
          <w:szCs w:val="24"/>
        </w:rPr>
        <w:t xml:space="preserve">mosaiikse taimestikuga kohtades </w:t>
      </w:r>
      <w:r>
        <w:rPr>
          <w:szCs w:val="24"/>
        </w:rPr>
        <w:t xml:space="preserve">vajadusel tihedamalt. Ruikade ja huikade </w:t>
      </w:r>
      <w:r>
        <w:rPr>
          <w:szCs w:val="24"/>
        </w:rPr>
        <w:lastRenderedPageBreak/>
        <w:t>loendamiseks võib kasutada peibutusmeetodit (vt täpsemalt p 3 Roostike inventeerimise juhendist).</w:t>
      </w:r>
    </w:p>
    <w:p w:rsidR="00CE0821" w:rsidRDefault="00CE0821" w:rsidP="00CE0821">
      <w:pPr>
        <w:spacing w:after="0" w:line="240" w:lineRule="auto"/>
        <w:jc w:val="both"/>
        <w:rPr>
          <w:szCs w:val="24"/>
        </w:rPr>
      </w:pPr>
    </w:p>
    <w:p w:rsidR="00CE0821" w:rsidRPr="00AB56F6" w:rsidRDefault="00CE0821" w:rsidP="00CE0821">
      <w:pPr>
        <w:tabs>
          <w:tab w:val="left" w:pos="-720"/>
        </w:tabs>
        <w:suppressAutoHyphens/>
        <w:spacing w:after="0" w:line="240" w:lineRule="auto"/>
        <w:rPr>
          <w:spacing w:val="-3"/>
          <w:szCs w:val="24"/>
        </w:rPr>
      </w:pPr>
      <w:r w:rsidRPr="00420E57">
        <w:rPr>
          <w:b/>
          <w:szCs w:val="24"/>
        </w:rPr>
        <w:t>Välitööde ajavahemik</w:t>
      </w:r>
      <w:r w:rsidRPr="00420E57">
        <w:rPr>
          <w:szCs w:val="24"/>
        </w:rPr>
        <w:t xml:space="preserve"> –</w:t>
      </w:r>
      <w:r>
        <w:rPr>
          <w:spacing w:val="-3"/>
          <w:szCs w:val="24"/>
        </w:rPr>
        <w:t xml:space="preserve">ühekordne </w:t>
      </w:r>
      <w:r w:rsidRPr="00AB56F6">
        <w:rPr>
          <w:spacing w:val="-3"/>
          <w:szCs w:val="24"/>
        </w:rPr>
        <w:t>hommikune loendus</w:t>
      </w:r>
      <w:r>
        <w:rPr>
          <w:spacing w:val="-3"/>
          <w:szCs w:val="24"/>
        </w:rPr>
        <w:t xml:space="preserve"> ja</w:t>
      </w:r>
      <w:r w:rsidRPr="00AB56F6">
        <w:rPr>
          <w:spacing w:val="-3"/>
          <w:szCs w:val="24"/>
        </w:rPr>
        <w:t xml:space="preserve"> </w:t>
      </w:r>
      <w:r>
        <w:rPr>
          <w:spacing w:val="-3"/>
          <w:szCs w:val="24"/>
        </w:rPr>
        <w:t>ühekordne öine loendus perioodil 20.05-20</w:t>
      </w:r>
      <w:r w:rsidRPr="00AB56F6">
        <w:rPr>
          <w:spacing w:val="-3"/>
          <w:szCs w:val="24"/>
        </w:rPr>
        <w:t>.06</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 xml:space="preserve">hommikune loendus pool tundi enne päikesetõusu kuni 4 tundi pärast päikese tõusu, öine loendus </w:t>
      </w:r>
      <w:r w:rsidRPr="0079419B">
        <w:rPr>
          <w:szCs w:val="24"/>
        </w:rPr>
        <w:t>pool tundi peale päikeseloojangut kuni pool tundi enne päikesetõusu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79419B">
        <w:rPr>
          <w:szCs w:val="24"/>
        </w:rPr>
        <w:t xml:space="preserve">Välitöökaardile kantakse läbitud loendusrada </w:t>
      </w:r>
      <w:r>
        <w:rPr>
          <w:szCs w:val="24"/>
        </w:rPr>
        <w:t>ja</w:t>
      </w:r>
      <w:r w:rsidRPr="00420E57">
        <w:rPr>
          <w:szCs w:val="24"/>
        </w:rPr>
        <w:t xml:space="preserve"> võimalikult täpselt vaadeldud </w:t>
      </w:r>
      <w:r>
        <w:rPr>
          <w:szCs w:val="24"/>
        </w:rPr>
        <w:t xml:space="preserve">lindude ja pesade </w:t>
      </w:r>
      <w:r w:rsidRPr="00420E57">
        <w:rPr>
          <w:szCs w:val="24"/>
        </w:rPr>
        <w:t>asukoh</w:t>
      </w:r>
      <w:r>
        <w:rPr>
          <w:szCs w:val="24"/>
        </w:rPr>
        <w:t>ad</w:t>
      </w:r>
      <w:r w:rsidRPr="00420E57">
        <w:rPr>
          <w:szCs w:val="24"/>
        </w:rPr>
        <w:t xml:space="preserve">, </w:t>
      </w:r>
      <w:r>
        <w:rPr>
          <w:szCs w:val="24"/>
        </w:rPr>
        <w:t>koloniaalsetel liikidel paaride arv koloonias</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420E57"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w:t>
      </w:r>
      <w:r>
        <w:rPr>
          <w:szCs w:val="24"/>
        </w:rPr>
        <w:t>kolme</w:t>
      </w:r>
      <w:r w:rsidRPr="000A05D3">
        <w:rPr>
          <w:szCs w:val="24"/>
        </w:rPr>
        <w:t xml:space="preserve"> kaardikihina. </w:t>
      </w:r>
    </w:p>
    <w:p w:rsidR="00CE0821"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t xml:space="preserve">Loendatud </w:t>
      </w:r>
      <w:proofErr w:type="spellStart"/>
      <w:r w:rsidRPr="005A6BB9">
        <w:rPr>
          <w:b/>
          <w:szCs w:val="24"/>
        </w:rPr>
        <w:t>transektide</w:t>
      </w:r>
      <w:proofErr w:type="spellEnd"/>
      <w:r w:rsidRPr="005A6BB9">
        <w:rPr>
          <w:b/>
          <w:szCs w:val="24"/>
        </w:rPr>
        <w:t xml:space="preserve"> paiknemise</w:t>
      </w:r>
      <w:r>
        <w:rPr>
          <w:b/>
          <w:szCs w:val="24"/>
        </w:rPr>
        <w:t xml:space="preserve"> (vaatleja GPS teekond)</w:t>
      </w:r>
      <w:r w:rsidRPr="005A6BB9">
        <w:rPr>
          <w:b/>
          <w:szCs w:val="24"/>
        </w:rPr>
        <w:t xml:space="preserve"> kohta vormistatakse eraldi kaardikiht. </w:t>
      </w:r>
      <w:proofErr w:type="spellStart"/>
      <w:r w:rsidRPr="005A6BB9">
        <w:rPr>
          <w:szCs w:val="24"/>
        </w:rPr>
        <w:t>Transektid</w:t>
      </w:r>
      <w:proofErr w:type="spellEnd"/>
      <w:r w:rsidRPr="005A6BB9">
        <w:rPr>
          <w:szCs w:val="24"/>
        </w:rPr>
        <w:t xml:space="preserve"> </w:t>
      </w:r>
      <w:r>
        <w:rPr>
          <w:szCs w:val="24"/>
        </w:rPr>
        <w:t xml:space="preserve">kantakse kaardile joonobjektina. </w:t>
      </w:r>
      <w:r w:rsidRPr="005A6BB9">
        <w:rPr>
          <w:szCs w:val="24"/>
        </w:rPr>
        <w:t xml:space="preserve">Iga </w:t>
      </w:r>
      <w:r>
        <w:rPr>
          <w:szCs w:val="24"/>
        </w:rPr>
        <w:t>loetud</w:t>
      </w:r>
      <w:r w:rsidRPr="005A6BB9">
        <w:rPr>
          <w:szCs w:val="24"/>
        </w:rPr>
        <w:t xml:space="preserve"> </w:t>
      </w:r>
      <w:proofErr w:type="spellStart"/>
      <w:r w:rsidRPr="005A6BB9">
        <w:rPr>
          <w:szCs w:val="24"/>
        </w:rPr>
        <w:t>transekti</w:t>
      </w:r>
      <w:proofErr w:type="spellEnd"/>
      <w:r w:rsidRPr="005A6BB9">
        <w:rPr>
          <w:szCs w:val="24"/>
        </w:rPr>
        <w:t xml:space="preserve"> taustinfoks peab märkima vaatluskuupäeva ja vaatleja.</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Kolooniate puhul peab punktobjekti asukohaks valima koloonia ligikaudse keskosa. Iga </w:t>
      </w:r>
      <w:proofErr w:type="spellStart"/>
      <w:r w:rsidRPr="000A05D3">
        <w:rPr>
          <w:szCs w:val="24"/>
        </w:rPr>
        <w:t>pesitsusterritoorimi</w:t>
      </w:r>
      <w:proofErr w:type="spellEnd"/>
      <w:r w:rsidRPr="000A05D3">
        <w:rPr>
          <w:szCs w:val="24"/>
        </w:rPr>
        <w:t xml:space="preserve"> (või koloonia)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luhal või poldril asuv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spacing w:after="0" w:line="240" w:lineRule="auto"/>
        <w:jc w:val="both"/>
        <w:rPr>
          <w:szCs w:val="24"/>
        </w:rPr>
      </w:pPr>
    </w:p>
    <w:p w:rsidR="00CE0821" w:rsidRPr="002F1C62" w:rsidRDefault="00CE0821" w:rsidP="00CE0821">
      <w:pPr>
        <w:spacing w:after="0" w:line="240" w:lineRule="auto"/>
        <w:jc w:val="both"/>
        <w:rPr>
          <w:rFonts w:cs="Times New Roman"/>
          <w:szCs w:val="24"/>
        </w:rPr>
      </w:pPr>
    </w:p>
    <w:p w:rsidR="00CE0821" w:rsidRPr="00A363DB" w:rsidRDefault="00CE0821" w:rsidP="00CE0821">
      <w:pPr>
        <w:pStyle w:val="Pealkiri2"/>
        <w:numPr>
          <w:ilvl w:val="0"/>
          <w:numId w:val="20"/>
        </w:numPr>
      </w:pPr>
      <w:bookmarkStart w:id="11" w:name="_Toc360302867"/>
      <w:bookmarkStart w:id="12" w:name="_Toc379974991"/>
      <w:r w:rsidRPr="00A363DB">
        <w:t>Madalsoode ja rabade linnustiku inventeerimise metoodika</w:t>
      </w:r>
      <w:bookmarkEnd w:id="11"/>
      <w:bookmarkEnd w:id="12"/>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pesitsevate liikide kaardistamise ja loendamise teel (ühekordne loendus)</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märgaladel ja soodes pesitsevaid liike.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 xml:space="preserve">lindude </w:t>
      </w:r>
      <w:r w:rsidRPr="00420E57">
        <w:rPr>
          <w:szCs w:val="24"/>
        </w:rPr>
        <w:t xml:space="preserve">täpset kaardistamist.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 Väl</w:t>
      </w:r>
      <w:r w:rsidRPr="00420E57">
        <w:rPr>
          <w:szCs w:val="24"/>
        </w:rPr>
        <w:t>t</w:t>
      </w:r>
      <w:r>
        <w:rPr>
          <w:szCs w:val="24"/>
        </w:rPr>
        <w:t>i</w:t>
      </w:r>
      <w:r w:rsidRPr="00420E57">
        <w:rPr>
          <w:szCs w:val="24"/>
        </w:rPr>
        <w:t>matult vajalik on binokkel</w:t>
      </w:r>
      <w:r>
        <w:rPr>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w:t>
      </w:r>
      <w:r w:rsidRPr="00420E57">
        <w:rPr>
          <w:szCs w:val="24"/>
        </w:rPr>
        <w:t xml:space="preserve"> –</w:t>
      </w:r>
      <w:r>
        <w:rPr>
          <w:szCs w:val="24"/>
        </w:rPr>
        <w:t xml:space="preserve"> inventeeritakse kogu ala sood ja märgalad, sest soode mosaiiksuse tõttu on mitmed liigid sageli koondunud väiksele sooalale. Väga suurtel soodel inventeeritakse vähemalt 30km</w:t>
      </w:r>
      <w:r w:rsidRPr="009E36BC">
        <w:rPr>
          <w:szCs w:val="24"/>
          <w:vertAlign w:val="superscript"/>
        </w:rPr>
        <w:t>2</w:t>
      </w:r>
      <w:r>
        <w:rPr>
          <w:szCs w:val="24"/>
        </w:rPr>
        <w:t xml:space="preserve"> sooalasid.</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0A05D3">
        <w:rPr>
          <w:b/>
          <w:szCs w:val="24"/>
        </w:rPr>
        <w:t>Vaatlusala katmine ja loendamine</w:t>
      </w:r>
      <w:r w:rsidRPr="000A05D3">
        <w:rPr>
          <w:szCs w:val="24"/>
        </w:rPr>
        <w:t xml:space="preserve"> – vaatlusala läbi</w:t>
      </w:r>
      <w:r>
        <w:rPr>
          <w:szCs w:val="24"/>
        </w:rPr>
        <w:t xml:space="preserve">takse piki etteantud </w:t>
      </w:r>
      <w:proofErr w:type="spellStart"/>
      <w:r>
        <w:rPr>
          <w:szCs w:val="24"/>
        </w:rPr>
        <w:t>transekte</w:t>
      </w:r>
      <w:proofErr w:type="spellEnd"/>
      <w:r>
        <w:rPr>
          <w:szCs w:val="24"/>
        </w:rPr>
        <w:t>, mille intervall on tavaliselt 400 meetrit. Kaardistatakse kõik kaitsekorralduslikult olulised linnuliigid. Tähelepanelik tuleb olla lindude asukohtade kaardistamisel, sest mitmed liigid tulevad vaatleja tõttu kaugemalt kohale. Kaardile kantakse liikide pesitsuspaiga kõige tõenäolisem asukoht (hoolikal loendamisel linnu esmamärkamise asukoht).</w:t>
      </w:r>
    </w:p>
    <w:p w:rsidR="00CE0821" w:rsidRDefault="00CE0821" w:rsidP="00CE0821">
      <w:pPr>
        <w:spacing w:after="0" w:line="240" w:lineRule="auto"/>
        <w:jc w:val="both"/>
        <w:rPr>
          <w:szCs w:val="24"/>
        </w:rPr>
      </w:pPr>
    </w:p>
    <w:p w:rsidR="00CE0821" w:rsidRPr="00AB56F6" w:rsidRDefault="00CE0821" w:rsidP="00CE0821">
      <w:pPr>
        <w:tabs>
          <w:tab w:val="left" w:pos="-720"/>
        </w:tabs>
        <w:suppressAutoHyphens/>
        <w:spacing w:after="0" w:line="240" w:lineRule="auto"/>
        <w:rPr>
          <w:spacing w:val="-3"/>
          <w:szCs w:val="24"/>
        </w:rPr>
      </w:pPr>
      <w:r w:rsidRPr="00420E57">
        <w:rPr>
          <w:b/>
          <w:szCs w:val="24"/>
        </w:rPr>
        <w:t>Välitööde ajavahemik</w:t>
      </w:r>
      <w:r w:rsidRPr="00420E57">
        <w:rPr>
          <w:szCs w:val="24"/>
        </w:rPr>
        <w:t xml:space="preserve"> –</w:t>
      </w:r>
      <w:r>
        <w:rPr>
          <w:spacing w:val="-3"/>
          <w:szCs w:val="24"/>
        </w:rPr>
        <w:t xml:space="preserve">ühekordne </w:t>
      </w:r>
      <w:r w:rsidRPr="00AB56F6">
        <w:rPr>
          <w:spacing w:val="-3"/>
          <w:szCs w:val="24"/>
        </w:rPr>
        <w:t>hommikune loendus</w:t>
      </w:r>
      <w:r>
        <w:rPr>
          <w:spacing w:val="-3"/>
          <w:szCs w:val="24"/>
        </w:rPr>
        <w:t xml:space="preserve"> perioodil 20.05-15</w:t>
      </w:r>
      <w:r w:rsidRPr="00AB56F6">
        <w:rPr>
          <w:spacing w:val="-3"/>
          <w:szCs w:val="24"/>
        </w:rPr>
        <w:t>.06</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hommikune loendus pool tundi enne päikesetõusu kuni 4 tundi pärast päikese 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79419B">
        <w:rPr>
          <w:szCs w:val="24"/>
        </w:rPr>
        <w:t xml:space="preserve">Välitöökaardile kantakse läbitud loendusrada </w:t>
      </w:r>
      <w:r>
        <w:rPr>
          <w:szCs w:val="24"/>
        </w:rPr>
        <w:t>ja</w:t>
      </w:r>
      <w:r w:rsidRPr="00420E57">
        <w:rPr>
          <w:szCs w:val="24"/>
        </w:rPr>
        <w:t xml:space="preserve"> võimalikult täpselt vaadeldud </w:t>
      </w:r>
      <w:r>
        <w:rPr>
          <w:szCs w:val="24"/>
        </w:rPr>
        <w:t xml:space="preserve">lindude ja pesade </w:t>
      </w:r>
      <w:r w:rsidRPr="00420E57">
        <w:rPr>
          <w:szCs w:val="24"/>
        </w:rPr>
        <w:t>asukoh</w:t>
      </w:r>
      <w:r>
        <w:rPr>
          <w:szCs w:val="24"/>
        </w:rPr>
        <w:t>ad</w:t>
      </w:r>
      <w:r w:rsidRPr="00420E57">
        <w:rPr>
          <w:szCs w:val="24"/>
        </w:rPr>
        <w:t xml:space="preserve">, </w:t>
      </w:r>
      <w:r>
        <w:rPr>
          <w:szCs w:val="24"/>
        </w:rPr>
        <w:t>koloniaalsetel liikidel paaride arv koloonias</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420E57"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w:t>
      </w:r>
      <w:r>
        <w:rPr>
          <w:szCs w:val="24"/>
        </w:rPr>
        <w:t>kolme</w:t>
      </w:r>
      <w:r w:rsidRPr="000A05D3">
        <w:rPr>
          <w:szCs w:val="24"/>
        </w:rPr>
        <w:t xml:space="preserve"> kaardikihina. </w:t>
      </w:r>
    </w:p>
    <w:p w:rsidR="00CE0821"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t xml:space="preserve">Loendatud </w:t>
      </w:r>
      <w:proofErr w:type="spellStart"/>
      <w:r w:rsidRPr="005A6BB9">
        <w:rPr>
          <w:b/>
          <w:szCs w:val="24"/>
        </w:rPr>
        <w:t>transektide</w:t>
      </w:r>
      <w:proofErr w:type="spellEnd"/>
      <w:r w:rsidRPr="005A6BB9">
        <w:rPr>
          <w:b/>
          <w:szCs w:val="24"/>
        </w:rPr>
        <w:t xml:space="preserve"> paiknemise </w:t>
      </w:r>
      <w:r>
        <w:rPr>
          <w:b/>
          <w:szCs w:val="24"/>
        </w:rPr>
        <w:t xml:space="preserve">(vaatleja GPS teekond) </w:t>
      </w:r>
      <w:r w:rsidRPr="005A6BB9">
        <w:rPr>
          <w:b/>
          <w:szCs w:val="24"/>
        </w:rPr>
        <w:t xml:space="preserve">kohta vormistatakse eraldi kaardikiht. </w:t>
      </w:r>
      <w:proofErr w:type="spellStart"/>
      <w:r w:rsidRPr="005A6BB9">
        <w:rPr>
          <w:szCs w:val="24"/>
        </w:rPr>
        <w:t>Transektid</w:t>
      </w:r>
      <w:proofErr w:type="spellEnd"/>
      <w:r w:rsidRPr="005A6BB9">
        <w:rPr>
          <w:szCs w:val="24"/>
        </w:rPr>
        <w:t xml:space="preserve"> </w:t>
      </w:r>
      <w:r>
        <w:rPr>
          <w:szCs w:val="24"/>
        </w:rPr>
        <w:t xml:space="preserve">kantakse kaardile joonobjektina. </w:t>
      </w:r>
      <w:r w:rsidRPr="005A6BB9">
        <w:rPr>
          <w:szCs w:val="24"/>
        </w:rPr>
        <w:t xml:space="preserve">Iga </w:t>
      </w:r>
      <w:r>
        <w:rPr>
          <w:szCs w:val="24"/>
        </w:rPr>
        <w:t>loetud</w:t>
      </w:r>
      <w:r w:rsidRPr="005A6BB9">
        <w:rPr>
          <w:szCs w:val="24"/>
        </w:rPr>
        <w:t xml:space="preserve"> </w:t>
      </w:r>
      <w:proofErr w:type="spellStart"/>
      <w:r w:rsidRPr="005A6BB9">
        <w:rPr>
          <w:szCs w:val="24"/>
        </w:rPr>
        <w:t>transekti</w:t>
      </w:r>
      <w:proofErr w:type="spellEnd"/>
      <w:r w:rsidRPr="005A6BB9">
        <w:rPr>
          <w:szCs w:val="24"/>
        </w:rPr>
        <w:t xml:space="preserve"> taustinfoks peab märkima vaatluskuupäeva ja vaatleja.</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Iga </w:t>
      </w:r>
      <w:proofErr w:type="spellStart"/>
      <w:r w:rsidRPr="000A05D3">
        <w:rPr>
          <w:szCs w:val="24"/>
        </w:rPr>
        <w:t>pes</w:t>
      </w:r>
      <w:r>
        <w:rPr>
          <w:szCs w:val="24"/>
        </w:rPr>
        <w:t>itsusterritoorimi</w:t>
      </w:r>
      <w:proofErr w:type="spellEnd"/>
      <w:r w:rsidRPr="000A05D3">
        <w:rPr>
          <w:szCs w:val="24"/>
        </w:rPr>
        <w:t xml:space="preserve">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soos asuv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w:t>
      </w:r>
      <w:r w:rsidRPr="00420E57">
        <w:rPr>
          <w:szCs w:val="24"/>
        </w:rPr>
        <w:lastRenderedPageBreak/>
        <w:t xml:space="preserve">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spacing w:after="0" w:line="240" w:lineRule="auto"/>
        <w:jc w:val="both"/>
        <w:rPr>
          <w:szCs w:val="24"/>
        </w:rPr>
      </w:pPr>
    </w:p>
    <w:p w:rsidR="00CE0821" w:rsidRPr="002F1C62" w:rsidRDefault="00CE0821" w:rsidP="00CE0821">
      <w:pPr>
        <w:spacing w:after="0" w:line="240" w:lineRule="auto"/>
        <w:jc w:val="both"/>
        <w:rPr>
          <w:szCs w:val="24"/>
        </w:rPr>
      </w:pPr>
    </w:p>
    <w:p w:rsidR="00CE0821" w:rsidRPr="004211C5" w:rsidRDefault="00CE0821" w:rsidP="00CE0821">
      <w:pPr>
        <w:pStyle w:val="Pealkiri2"/>
        <w:numPr>
          <w:ilvl w:val="0"/>
          <w:numId w:val="20"/>
        </w:numPr>
      </w:pPr>
      <w:bookmarkStart w:id="13" w:name="_Toc360302868"/>
      <w:bookmarkStart w:id="14" w:name="_Toc379974992"/>
      <w:r w:rsidRPr="004211C5">
        <w:t>Põllumajandusmaastikuga seotud linnustiku inventeerimise metoodika</w:t>
      </w:r>
      <w:bookmarkEnd w:id="13"/>
      <w:bookmarkEnd w:id="14"/>
    </w:p>
    <w:p w:rsidR="00CE0821" w:rsidRDefault="00CE0821" w:rsidP="00CE0821">
      <w:pPr>
        <w:spacing w:after="0" w:line="240" w:lineRule="auto"/>
        <w:jc w:val="both"/>
        <w:rPr>
          <w:b/>
          <w:szCs w:val="24"/>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pesitsevate liikide kaardistamise ja loendamise teel (kahekordne loendus)</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vaatleja peab tundma välimuse ja hääle järgi kultuurmaastikus pesitsevaid kaitsekorralduslikult olulisi linnuliike (valge-toonekurg, tuuletallaja, soo- ja välja-loorkull, nurmkana, suurkoovitaja, kiivitaja, väiketüll, sooräts, väänkael, vööt-põõsalind, </w:t>
      </w:r>
      <w:proofErr w:type="spellStart"/>
      <w:r>
        <w:rPr>
          <w:szCs w:val="24"/>
        </w:rPr>
        <w:t>punaselg-õgijaja</w:t>
      </w:r>
      <w:proofErr w:type="spellEnd"/>
      <w:r>
        <w:rPr>
          <w:szCs w:val="24"/>
        </w:rPr>
        <w:t>, koldvint ja põldtsiitsitaja). Täpsemaks</w:t>
      </w:r>
      <w:r w:rsidRPr="00420E57">
        <w:rPr>
          <w:szCs w:val="24"/>
        </w:rPr>
        <w:t xml:space="preserve"> </w:t>
      </w:r>
      <w:r>
        <w:rPr>
          <w:szCs w:val="24"/>
        </w:rPr>
        <w:t>kaardistamiseks</w:t>
      </w:r>
      <w:r w:rsidRPr="00420E57">
        <w:rPr>
          <w:szCs w:val="24"/>
        </w:rPr>
        <w:t xml:space="preserve"> on soovitav GPSi olemasolu. Välitöökaart peab olema mõõtkavas, mis võimaldab </w:t>
      </w:r>
      <w:r>
        <w:rPr>
          <w:szCs w:val="24"/>
        </w:rPr>
        <w:t xml:space="preserve">lindude </w:t>
      </w:r>
      <w:r w:rsidRPr="00420E57">
        <w:rPr>
          <w:szCs w:val="24"/>
        </w:rPr>
        <w:t xml:space="preserve">täpset kaardistamist. Soovitav on kasutada </w:t>
      </w:r>
      <w:r>
        <w:rPr>
          <w:szCs w:val="24"/>
        </w:rPr>
        <w:t xml:space="preserve">värvilist </w:t>
      </w:r>
      <w:proofErr w:type="spellStart"/>
      <w:r>
        <w:rPr>
          <w:szCs w:val="24"/>
        </w:rPr>
        <w:t>ortofotot</w:t>
      </w:r>
      <w:proofErr w:type="spellEnd"/>
      <w:r w:rsidRPr="00420E57">
        <w:rPr>
          <w:szCs w:val="24"/>
        </w:rPr>
        <w:t xml:space="preserve"> mõõtkavas </w:t>
      </w:r>
      <w:r>
        <w:rPr>
          <w:szCs w:val="24"/>
        </w:rPr>
        <w:t>1:10 000 (1 cm = 1</w:t>
      </w:r>
      <w:r w:rsidRPr="00420E57">
        <w:rPr>
          <w:szCs w:val="24"/>
        </w:rPr>
        <w:t>00 m</w:t>
      </w:r>
      <w:r>
        <w:rPr>
          <w:szCs w:val="24"/>
        </w:rPr>
        <w:t>). Väl</w:t>
      </w:r>
      <w:r w:rsidRPr="00420E57">
        <w:rPr>
          <w:szCs w:val="24"/>
        </w:rPr>
        <w:t>t</w:t>
      </w:r>
      <w:r>
        <w:rPr>
          <w:szCs w:val="24"/>
        </w:rPr>
        <w:t>i</w:t>
      </w:r>
      <w:r w:rsidRPr="00420E57">
        <w:rPr>
          <w:szCs w:val="24"/>
        </w:rPr>
        <w:t>matult vajalik on binokkel</w:t>
      </w:r>
      <w:r>
        <w:rPr>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w:t>
      </w:r>
      <w:r w:rsidRPr="00420E57">
        <w:rPr>
          <w:szCs w:val="24"/>
        </w:rPr>
        <w:t xml:space="preserve"> –</w:t>
      </w:r>
      <w:r>
        <w:rPr>
          <w:szCs w:val="24"/>
        </w:rPr>
        <w:t xml:space="preserve"> väiksel alal inventeeritakse kogu ala kultuurmaastik ja kaardistatakse põllu- ja külamaastikuga seotud kaitsekorralduslikult olulised liigid. Suurtel aladel (nt Lahemaa, Otepää, Karula) inventeeritakse alal vähemalt 3-4 5x5 km UTM väikeruutu (75-100km</w:t>
      </w:r>
      <w:r w:rsidRPr="00E9574C">
        <w:rPr>
          <w:szCs w:val="24"/>
          <w:vertAlign w:val="superscript"/>
        </w:rPr>
        <w:t>2</w:t>
      </w:r>
      <w:r>
        <w:rPr>
          <w:szCs w:val="24"/>
        </w:rPr>
        <w:t xml:space="preserve">, millest põllumajandus- ja külamaastikku on tavaliselt umbes 50%). Lisaks põldudele kontrollitakse väiksed talutiigid, karjäärid ja teised kohad, kus leidub kaitsekorralduslikult olulisi linnuliike. Valge-toonekure pesapaikasid on lihtne loendada suuremal alal kasutades liikumiseks autot ja asustatud pesi saab loendada ka päevasel ajal. Samuti sobib röövlindude pesitsusterritooriumite täpsustamiseks </w:t>
      </w:r>
      <w:proofErr w:type="spellStart"/>
      <w:r>
        <w:rPr>
          <w:szCs w:val="24"/>
        </w:rPr>
        <w:t>hilishommikune</w:t>
      </w:r>
      <w:proofErr w:type="spellEnd"/>
      <w:r>
        <w:rPr>
          <w:szCs w:val="24"/>
        </w:rPr>
        <w:t xml:space="preserve"> aeg. Põldtsiitsitaja laulab vahelduva eduga ka päevasel ajal.</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0A05D3">
        <w:rPr>
          <w:b/>
          <w:szCs w:val="24"/>
        </w:rPr>
        <w:t>Vaatlusala katmine ja loendamine</w:t>
      </w:r>
      <w:r w:rsidRPr="000A05D3">
        <w:rPr>
          <w:szCs w:val="24"/>
        </w:rPr>
        <w:t xml:space="preserve"> – vaatlusala kõnnitakse läbi sellise intervalliga, et oleks võimalik näha või kuulda </w:t>
      </w:r>
      <w:r>
        <w:rPr>
          <w:szCs w:val="24"/>
        </w:rPr>
        <w:t xml:space="preserve">põllumaadel ja talumaastikus pesitsevaid liike, soovituslik on liikuda piki teid ja radasid. Kaardistatakse kõik kaitsekorralduslikult olulised linnuliigid. </w:t>
      </w:r>
    </w:p>
    <w:p w:rsidR="00CE0821" w:rsidRDefault="00CE0821" w:rsidP="00CE0821">
      <w:pPr>
        <w:spacing w:after="0" w:line="240" w:lineRule="auto"/>
        <w:jc w:val="both"/>
        <w:rPr>
          <w:szCs w:val="24"/>
        </w:rPr>
      </w:pPr>
    </w:p>
    <w:p w:rsidR="00CE0821" w:rsidRPr="00AB56F6" w:rsidRDefault="00CE0821" w:rsidP="00CE0821">
      <w:pPr>
        <w:tabs>
          <w:tab w:val="left" w:pos="-720"/>
        </w:tabs>
        <w:suppressAutoHyphens/>
        <w:spacing w:after="0" w:line="240" w:lineRule="auto"/>
        <w:rPr>
          <w:spacing w:val="-3"/>
          <w:szCs w:val="24"/>
        </w:rPr>
      </w:pPr>
      <w:r w:rsidRPr="00420E57">
        <w:rPr>
          <w:b/>
          <w:szCs w:val="24"/>
        </w:rPr>
        <w:t>Välitööde ajavahemik</w:t>
      </w:r>
      <w:r w:rsidRPr="00420E57">
        <w:rPr>
          <w:szCs w:val="24"/>
        </w:rPr>
        <w:t xml:space="preserve"> –</w:t>
      </w:r>
      <w:r>
        <w:rPr>
          <w:szCs w:val="24"/>
        </w:rPr>
        <w:t xml:space="preserve">esimene </w:t>
      </w:r>
      <w:r w:rsidRPr="00AB56F6">
        <w:rPr>
          <w:spacing w:val="-3"/>
          <w:szCs w:val="24"/>
        </w:rPr>
        <w:t>loendus</w:t>
      </w:r>
      <w:r>
        <w:rPr>
          <w:spacing w:val="-3"/>
          <w:szCs w:val="24"/>
        </w:rPr>
        <w:t xml:space="preserve"> vahemikus 10.05-24.05, teine loendus 25.05-15.06, kahe loenduse minimaalne vahe peab olema 10 päeva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hommikune loendus pool tundi enne päikesetõusu kuni 4 tundi pärast päikese 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79419B">
        <w:rPr>
          <w:szCs w:val="24"/>
        </w:rPr>
        <w:t xml:space="preserve">Välitöökaardile kantakse läbitud loendusrada </w:t>
      </w:r>
      <w:r>
        <w:rPr>
          <w:szCs w:val="24"/>
        </w:rPr>
        <w:t>ja</w:t>
      </w:r>
      <w:r w:rsidRPr="00420E57">
        <w:rPr>
          <w:szCs w:val="24"/>
        </w:rPr>
        <w:t xml:space="preserve"> võimalikult täpselt vaadeldud </w:t>
      </w:r>
      <w:r>
        <w:rPr>
          <w:szCs w:val="24"/>
        </w:rPr>
        <w:t xml:space="preserve">lindude ja pesade </w:t>
      </w:r>
      <w:r w:rsidRPr="00420E57">
        <w:rPr>
          <w:szCs w:val="24"/>
        </w:rPr>
        <w:t>asukoh</w:t>
      </w:r>
      <w:r>
        <w:rPr>
          <w:szCs w:val="24"/>
        </w:rPr>
        <w:t>ad</w:t>
      </w:r>
      <w:r w:rsidRPr="00420E57">
        <w:rPr>
          <w:szCs w:val="24"/>
        </w:rPr>
        <w:t xml:space="preserve">. Kaardile </w:t>
      </w:r>
      <w:r>
        <w:rPr>
          <w:szCs w:val="24"/>
        </w:rPr>
        <w:t xml:space="preserve">tuleb </w:t>
      </w:r>
      <w:r w:rsidRPr="00420E57">
        <w:rPr>
          <w:szCs w:val="24"/>
        </w:rPr>
        <w:t xml:space="preserve">kanda kõik </w:t>
      </w:r>
      <w:r>
        <w:rPr>
          <w:szCs w:val="24"/>
        </w:rPr>
        <w:t>kaitsekorralduslikult olulised linnu</w:t>
      </w:r>
      <w:r w:rsidRPr="00420E57">
        <w:rPr>
          <w:szCs w:val="24"/>
        </w:rPr>
        <w:t xml:space="preserve">liigid ja nende tegevus. </w:t>
      </w:r>
    </w:p>
    <w:p w:rsidR="00CE0821" w:rsidRPr="00420E57"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w:t>
      </w:r>
      <w:r>
        <w:rPr>
          <w:szCs w:val="24"/>
        </w:rPr>
        <w:t>kolme</w:t>
      </w:r>
      <w:r w:rsidRPr="000A05D3">
        <w:rPr>
          <w:szCs w:val="24"/>
        </w:rPr>
        <w:t xml:space="preserve"> kaardikihina. </w:t>
      </w:r>
    </w:p>
    <w:p w:rsidR="00CE0821"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lastRenderedPageBreak/>
        <w:t xml:space="preserve">Loendatud </w:t>
      </w:r>
      <w:proofErr w:type="spellStart"/>
      <w:r w:rsidRPr="005A6BB9">
        <w:rPr>
          <w:b/>
          <w:szCs w:val="24"/>
        </w:rPr>
        <w:t>transektide</w:t>
      </w:r>
      <w:proofErr w:type="spellEnd"/>
      <w:r w:rsidRPr="005A6BB9">
        <w:rPr>
          <w:b/>
          <w:szCs w:val="24"/>
        </w:rPr>
        <w:t xml:space="preserve"> paiknemise</w:t>
      </w:r>
      <w:r>
        <w:rPr>
          <w:b/>
          <w:szCs w:val="24"/>
        </w:rPr>
        <w:t xml:space="preserve"> (vaatleja GPS teekond)</w:t>
      </w:r>
      <w:r w:rsidRPr="005A6BB9">
        <w:rPr>
          <w:b/>
          <w:szCs w:val="24"/>
        </w:rPr>
        <w:t xml:space="preserve"> kohta vormistatakse eraldi kaardikiht. </w:t>
      </w:r>
      <w:proofErr w:type="spellStart"/>
      <w:r w:rsidRPr="005A6BB9">
        <w:rPr>
          <w:szCs w:val="24"/>
        </w:rPr>
        <w:t>Transektid</w:t>
      </w:r>
      <w:proofErr w:type="spellEnd"/>
      <w:r w:rsidRPr="005A6BB9">
        <w:rPr>
          <w:szCs w:val="24"/>
        </w:rPr>
        <w:t xml:space="preserve"> </w:t>
      </w:r>
      <w:r>
        <w:rPr>
          <w:szCs w:val="24"/>
        </w:rPr>
        <w:t xml:space="preserve">kantakse kaardile joonobjektina. </w:t>
      </w:r>
      <w:r w:rsidRPr="005A6BB9">
        <w:rPr>
          <w:szCs w:val="24"/>
        </w:rPr>
        <w:t xml:space="preserve">Iga </w:t>
      </w:r>
      <w:r>
        <w:rPr>
          <w:szCs w:val="24"/>
        </w:rPr>
        <w:t>loetud</w:t>
      </w:r>
      <w:r w:rsidRPr="005A6BB9">
        <w:rPr>
          <w:szCs w:val="24"/>
        </w:rPr>
        <w:t xml:space="preserve"> </w:t>
      </w:r>
      <w:proofErr w:type="spellStart"/>
      <w:r w:rsidRPr="005A6BB9">
        <w:rPr>
          <w:szCs w:val="24"/>
        </w:rPr>
        <w:t>transekti</w:t>
      </w:r>
      <w:proofErr w:type="spellEnd"/>
      <w:r w:rsidRPr="005A6BB9">
        <w:rPr>
          <w:szCs w:val="24"/>
        </w:rPr>
        <w:t xml:space="preserve"> taustinfoks peab märkima vaatluskuupäeva ja vaatleja.</w:t>
      </w:r>
    </w:p>
    <w:p w:rsidR="00CE0821" w:rsidRPr="000A05D3"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kaitsekorralduslikult oluliste liikide kohta vormistatakse kaardikiht vaadeldud pesitsevate paaride täpsete asukohtadega. </w:t>
      </w:r>
      <w:r w:rsidRPr="000A05D3">
        <w:rPr>
          <w:szCs w:val="24"/>
        </w:rPr>
        <w:t xml:space="preserve">Pesitsusterritooriumid kantakse võimalikult täpselt kaardile punktobjektidena. Iga </w:t>
      </w:r>
      <w:proofErr w:type="spellStart"/>
      <w:r w:rsidRPr="000A05D3">
        <w:rPr>
          <w:szCs w:val="24"/>
        </w:rPr>
        <w:t>pes</w:t>
      </w:r>
      <w:r>
        <w:rPr>
          <w:szCs w:val="24"/>
        </w:rPr>
        <w:t>itsusterritoorimi</w:t>
      </w:r>
      <w:proofErr w:type="spellEnd"/>
      <w:r w:rsidRPr="000A05D3">
        <w:rPr>
          <w:szCs w:val="24"/>
        </w:rPr>
        <w:t xml:space="preserve"> taustaks märgitakse järgmise info: „liik” – vaadeldud liigi 6-täheline ladinakeelne lühend, „arvukus” – paaride arv, „tegevus” – võib kasutada linnuatlase pesitsuskindluse koode või kirjutada vabas vormis vaadeldud isendite tegevus, kas leiti pesa </w:t>
      </w:r>
      <w:proofErr w:type="spellStart"/>
      <w:r w:rsidRPr="000A05D3">
        <w:rPr>
          <w:szCs w:val="24"/>
        </w:rPr>
        <w:t>vmt</w:t>
      </w:r>
      <w:proofErr w:type="spellEnd"/>
      <w:r w:rsidRPr="000A05D3">
        <w:rPr>
          <w:szCs w:val="24"/>
        </w:rPr>
        <w:t>, „kuupäev”, „vaatlejad”, „märkused” – igasugused täpsustavad märkused, nt leitud pesade arv jne.</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spacing w:after="0" w:line="240" w:lineRule="auto"/>
        <w:rPr>
          <w:szCs w:val="24"/>
          <w:highlight w:val="yellow"/>
        </w:rPr>
      </w:pPr>
    </w:p>
    <w:p w:rsidR="00CE0821" w:rsidRDefault="00CE0821" w:rsidP="00CE0821">
      <w:pPr>
        <w:spacing w:after="0" w:line="240" w:lineRule="auto"/>
        <w:rPr>
          <w:szCs w:val="24"/>
          <w:highlight w:val="yellow"/>
        </w:rPr>
      </w:pPr>
    </w:p>
    <w:p w:rsidR="00CE0821" w:rsidRPr="003B170D" w:rsidRDefault="00CE0821" w:rsidP="00CE0821">
      <w:pPr>
        <w:pStyle w:val="Pealkiri2"/>
        <w:numPr>
          <w:ilvl w:val="0"/>
          <w:numId w:val="20"/>
        </w:numPr>
      </w:pPr>
      <w:bookmarkStart w:id="15" w:name="_Toc360302869"/>
      <w:bookmarkStart w:id="16" w:name="_Toc379974993"/>
      <w:r w:rsidRPr="003B170D">
        <w:t>Rukkiräägu inventeerimise metoodika</w:t>
      </w:r>
      <w:bookmarkEnd w:id="15"/>
      <w:bookmarkEnd w:id="16"/>
    </w:p>
    <w:p w:rsidR="00CE0821" w:rsidRDefault="00CE0821" w:rsidP="00CE0821">
      <w:pPr>
        <w:tabs>
          <w:tab w:val="left" w:pos="-720"/>
        </w:tabs>
        <w:suppressAutoHyphens/>
        <w:spacing w:after="0" w:line="240" w:lineRule="auto"/>
        <w:rPr>
          <w:b/>
          <w:spacing w:val="-3"/>
          <w:szCs w:val="24"/>
          <w:highlight w:val="green"/>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öösel laulvate lindude ühekordse kaardistamise teel</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w:t>
      </w:r>
      <w:r>
        <w:rPr>
          <w:szCs w:val="24"/>
        </w:rPr>
        <w:t xml:space="preserve"> v</w:t>
      </w:r>
      <w:r w:rsidRPr="00420E57">
        <w:rPr>
          <w:szCs w:val="24"/>
        </w:rPr>
        <w:t xml:space="preserve">älitöökaart peab olema mõõtkavas, mis võimaldab </w:t>
      </w:r>
      <w:r>
        <w:rPr>
          <w:szCs w:val="24"/>
        </w:rPr>
        <w:t xml:space="preserve">rukkirääkude </w:t>
      </w:r>
      <w:r w:rsidRPr="00420E57">
        <w:rPr>
          <w:szCs w:val="24"/>
        </w:rPr>
        <w:t xml:space="preserve">täpset kaardistamist. Soovitav on kasutada </w:t>
      </w:r>
      <w:r>
        <w:rPr>
          <w:szCs w:val="24"/>
        </w:rPr>
        <w:t>mustvalget põhikaarti</w:t>
      </w:r>
      <w:r w:rsidRPr="00420E57">
        <w:rPr>
          <w:szCs w:val="24"/>
        </w:rPr>
        <w:t xml:space="preserve"> mõõtkavas </w:t>
      </w:r>
      <w:r>
        <w:rPr>
          <w:szCs w:val="24"/>
        </w:rPr>
        <w:t>1:20 000 (1 cm = 2</w:t>
      </w:r>
      <w:r w:rsidRPr="00420E57">
        <w:rPr>
          <w:szCs w:val="24"/>
        </w:rPr>
        <w:t>00 m</w:t>
      </w:r>
      <w:r>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Vaatlusala</w:t>
      </w:r>
      <w:r w:rsidRPr="00420E57">
        <w:rPr>
          <w:szCs w:val="24"/>
        </w:rPr>
        <w:t xml:space="preserve"> – </w:t>
      </w:r>
      <w:r>
        <w:rPr>
          <w:szCs w:val="24"/>
        </w:rPr>
        <w:t>kaardistatakse kogu linnuala avamaastikud (põllud, luhad)</w:t>
      </w:r>
    </w:p>
    <w:p w:rsidR="00CE0821" w:rsidRPr="00420E57" w:rsidRDefault="00CE0821" w:rsidP="00CE0821">
      <w:pPr>
        <w:spacing w:after="0" w:line="240" w:lineRule="auto"/>
        <w:jc w:val="both"/>
        <w:rPr>
          <w:szCs w:val="24"/>
        </w:rPr>
      </w:pPr>
    </w:p>
    <w:p w:rsidR="00CE0821" w:rsidRPr="0079419B" w:rsidRDefault="00CE0821" w:rsidP="00CE0821">
      <w:pPr>
        <w:spacing w:after="0" w:line="240" w:lineRule="auto"/>
        <w:jc w:val="both"/>
        <w:rPr>
          <w:szCs w:val="24"/>
          <w:u w:val="single"/>
        </w:rPr>
      </w:pPr>
      <w:r w:rsidRPr="0079419B">
        <w:rPr>
          <w:b/>
          <w:szCs w:val="24"/>
        </w:rPr>
        <w:t>Vaatlusala katmine ja loendamine</w:t>
      </w:r>
      <w:r w:rsidRPr="0079419B">
        <w:rPr>
          <w:szCs w:val="24"/>
        </w:rPr>
        <w:t xml:space="preserve"> – ala kaetakse kas jalgsi või autoga liikudes. Vaatleja peab arvestama, et rukkiräägu laul kostub üle kilomeetri kaugusele. </w:t>
      </w:r>
      <w:r w:rsidRPr="0079419B">
        <w:rPr>
          <w:szCs w:val="24"/>
          <w:u w:val="single"/>
        </w:rPr>
        <w:t xml:space="preserve">Sageli võib metsaservast peegelduv kaja kaasa tuua samade isendite topelt loendamise. Kaja eristamine laulvatest isenditest võib osutuda keeruliseks ja on võimalik rütmi võrdlemisel – kajal on sama rütm kui lauljal, erinevate rääkude laulurütm aga erinev. </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w:t>
      </w:r>
      <w:r>
        <w:rPr>
          <w:szCs w:val="24"/>
        </w:rPr>
        <w:t>10.</w:t>
      </w:r>
      <w:r w:rsidRPr="0079419B">
        <w:rPr>
          <w:szCs w:val="24"/>
        </w:rPr>
        <w:t>06-10.07.</w:t>
      </w:r>
      <w:r w:rsidRPr="00420E57">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päikeseloojangust kuni päikesetõusuni.</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w:t>
      </w:r>
      <w:r>
        <w:rPr>
          <w:szCs w:val="24"/>
        </w:rPr>
        <w:t xml:space="preserve">vaikse ja </w:t>
      </w:r>
      <w:r w:rsidRPr="00420E57">
        <w:rPr>
          <w:szCs w:val="24"/>
        </w:rPr>
        <w:t>sademeteta ilmaga</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lastRenderedPageBreak/>
        <w:t xml:space="preserve">Andmete vormistamine. </w:t>
      </w:r>
      <w:r w:rsidRPr="00420E57">
        <w:rPr>
          <w:szCs w:val="24"/>
        </w:rPr>
        <w:t xml:space="preserve">Välitöökaardile kantakse võimalikult täpselt vaadeldud </w:t>
      </w:r>
      <w:r>
        <w:rPr>
          <w:szCs w:val="24"/>
        </w:rPr>
        <w:t xml:space="preserve">lindude </w:t>
      </w:r>
      <w:r w:rsidRPr="00420E57">
        <w:rPr>
          <w:szCs w:val="24"/>
        </w:rPr>
        <w:t>asukoh</w:t>
      </w:r>
      <w:r>
        <w:rPr>
          <w:szCs w:val="24"/>
        </w:rPr>
        <w:t>ad</w:t>
      </w:r>
      <w:r w:rsidRPr="00420E57">
        <w:rPr>
          <w:szCs w:val="24"/>
        </w:rPr>
        <w:t xml:space="preserve">. Kaardile </w:t>
      </w:r>
      <w:r>
        <w:rPr>
          <w:szCs w:val="24"/>
        </w:rPr>
        <w:t xml:space="preserve">tuleb </w:t>
      </w:r>
      <w:r w:rsidRPr="00420E57">
        <w:rPr>
          <w:szCs w:val="24"/>
        </w:rPr>
        <w:t xml:space="preserve">kanda </w:t>
      </w:r>
      <w:r>
        <w:rPr>
          <w:szCs w:val="24"/>
        </w:rPr>
        <w:t xml:space="preserve">ka </w:t>
      </w:r>
      <w:r w:rsidRPr="00420E57">
        <w:rPr>
          <w:szCs w:val="24"/>
        </w:rPr>
        <w:t xml:space="preserve">kõik </w:t>
      </w:r>
      <w:r>
        <w:rPr>
          <w:szCs w:val="24"/>
        </w:rPr>
        <w:t>teised kaitsekorralduslikult olulised linnu</w:t>
      </w:r>
      <w:r w:rsidRPr="00420E57">
        <w:rPr>
          <w:szCs w:val="24"/>
        </w:rPr>
        <w:t xml:space="preserve">liigid ja nende tegevus. </w:t>
      </w:r>
    </w:p>
    <w:p w:rsidR="00CE0821" w:rsidRPr="0079419B" w:rsidRDefault="00CE0821" w:rsidP="00CE0821">
      <w:pPr>
        <w:spacing w:after="0" w:line="240" w:lineRule="auto"/>
        <w:jc w:val="both"/>
        <w:rPr>
          <w:szCs w:val="24"/>
        </w:rPr>
      </w:pPr>
    </w:p>
    <w:p w:rsidR="00CE0821" w:rsidRPr="0079419B" w:rsidRDefault="00CE0821" w:rsidP="00CE0821">
      <w:pPr>
        <w:spacing w:after="0" w:line="240" w:lineRule="auto"/>
        <w:jc w:val="both"/>
        <w:rPr>
          <w:szCs w:val="24"/>
        </w:rPr>
      </w:pPr>
      <w:r w:rsidRPr="0079419B">
        <w:rPr>
          <w:szCs w:val="24"/>
        </w:rPr>
        <w:t xml:space="preserve">Andmed esitatakse EOÜ-le järgmise kahe kaardikihina. </w:t>
      </w:r>
    </w:p>
    <w:p w:rsidR="00CE0821" w:rsidRDefault="00CE0821" w:rsidP="00CE0821">
      <w:pPr>
        <w:spacing w:after="0" w:line="240" w:lineRule="auto"/>
        <w:jc w:val="both"/>
        <w:rPr>
          <w:szCs w:val="24"/>
        </w:rPr>
      </w:pPr>
    </w:p>
    <w:p w:rsidR="00CE0821" w:rsidRPr="0079419B" w:rsidRDefault="00CE0821" w:rsidP="00CE0821">
      <w:pPr>
        <w:spacing w:after="0" w:line="240" w:lineRule="auto"/>
        <w:jc w:val="both"/>
        <w:rPr>
          <w:szCs w:val="24"/>
        </w:rPr>
      </w:pPr>
      <w:r w:rsidRPr="0079419B">
        <w:rPr>
          <w:b/>
          <w:szCs w:val="24"/>
        </w:rPr>
        <w:t xml:space="preserve">Kõikide vaadeldud kaitsekorralduslikult oluliste liikide kohta vormistatakse kaardikiht vaadeldud pesitsevate paaride täpsete asukohtadega. </w:t>
      </w:r>
      <w:r w:rsidRPr="0079419B">
        <w:rPr>
          <w:szCs w:val="24"/>
        </w:rPr>
        <w:t xml:space="preserve">Pesitsusterritooriumid kantakse võimalikult täpselt kaardile punktobjektidena. Iga </w:t>
      </w:r>
      <w:proofErr w:type="spellStart"/>
      <w:r w:rsidRPr="0079419B">
        <w:rPr>
          <w:szCs w:val="24"/>
        </w:rPr>
        <w:t>pesitsusterritoorimi</w:t>
      </w:r>
      <w:proofErr w:type="spellEnd"/>
      <w:r w:rsidRPr="0079419B">
        <w:rPr>
          <w:szCs w:val="24"/>
        </w:rPr>
        <w:t xml:space="preserve"> taustaks märgitakse järgmise info: „liik” – vaadeldud liigi 6-täheline ladinakeelne lühend, „arvukus” – paaride arv, „tegevus” – võib kasutada linnuatlase pesitsuskindluse koode või kirjutada vabas vormis vaadeldud isendite tegevus, kas laulis, leiti pesa </w:t>
      </w:r>
      <w:proofErr w:type="spellStart"/>
      <w:r w:rsidRPr="0079419B">
        <w:rPr>
          <w:szCs w:val="24"/>
        </w:rPr>
        <w:t>vmt</w:t>
      </w:r>
      <w:proofErr w:type="spellEnd"/>
      <w:r w:rsidRPr="0079419B">
        <w:rPr>
          <w:szCs w:val="24"/>
        </w:rPr>
        <w:t>, „kuupäev”, „vaatlejad”, „märkused” – igasugused täpsustavad märkused, nt leitud pesade arv jne.</w:t>
      </w:r>
    </w:p>
    <w:p w:rsidR="00CE0821" w:rsidRPr="0079419B"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Pr="007637BF" w:rsidRDefault="00CE0821" w:rsidP="00CE0821">
      <w:pPr>
        <w:tabs>
          <w:tab w:val="left" w:pos="-720"/>
        </w:tabs>
        <w:suppressAutoHyphens/>
        <w:spacing w:after="0" w:line="240" w:lineRule="auto"/>
        <w:rPr>
          <w:spacing w:val="-3"/>
          <w:szCs w:val="24"/>
        </w:rPr>
      </w:pPr>
    </w:p>
    <w:p w:rsidR="00CE0821" w:rsidRPr="004C1EBF" w:rsidRDefault="00CE0821" w:rsidP="00CE0821">
      <w:pPr>
        <w:spacing w:after="0" w:line="240" w:lineRule="auto"/>
        <w:rPr>
          <w:rFonts w:cs="Times New Roman"/>
          <w:szCs w:val="24"/>
          <w:highlight w:val="yellow"/>
        </w:rPr>
      </w:pPr>
    </w:p>
    <w:p w:rsidR="00CE0821" w:rsidRPr="003B170D" w:rsidRDefault="00CE0821" w:rsidP="00CE0821">
      <w:pPr>
        <w:pStyle w:val="Pealkiri2"/>
        <w:numPr>
          <w:ilvl w:val="0"/>
          <w:numId w:val="20"/>
        </w:numPr>
      </w:pPr>
      <w:bookmarkStart w:id="17" w:name="_Toc360302870"/>
      <w:bookmarkStart w:id="18" w:name="_Toc379974994"/>
      <w:r w:rsidRPr="003B170D">
        <w:t xml:space="preserve">Metsade </w:t>
      </w:r>
      <w:proofErr w:type="spellStart"/>
      <w:r w:rsidRPr="003B170D">
        <w:t>transektloendused</w:t>
      </w:r>
      <w:bookmarkEnd w:id="17"/>
      <w:bookmarkEnd w:id="18"/>
      <w:proofErr w:type="spellEnd"/>
    </w:p>
    <w:p w:rsidR="00CE0821" w:rsidRPr="00783842" w:rsidRDefault="00CE0821" w:rsidP="00CE0821">
      <w:pPr>
        <w:tabs>
          <w:tab w:val="left" w:pos="-720"/>
        </w:tabs>
        <w:suppressAutoHyphens/>
        <w:spacing w:after="0" w:line="240" w:lineRule="auto"/>
        <w:rPr>
          <w:spacing w:val="-3"/>
          <w:szCs w:val="24"/>
          <w:highlight w:val="green"/>
        </w:rPr>
      </w:pPr>
    </w:p>
    <w:p w:rsidR="00CE0821" w:rsidRPr="00783842" w:rsidRDefault="00CE0821" w:rsidP="00CE0821">
      <w:pPr>
        <w:autoSpaceDE w:val="0"/>
        <w:autoSpaceDN w:val="0"/>
        <w:adjustRightInd w:val="0"/>
        <w:spacing w:after="0" w:line="240" w:lineRule="auto"/>
        <w:jc w:val="both"/>
        <w:rPr>
          <w:spacing w:val="-3"/>
          <w:szCs w:val="24"/>
          <w:highlight w:val="green"/>
        </w:rPr>
      </w:pPr>
      <w:proofErr w:type="spellStart"/>
      <w:r>
        <w:rPr>
          <w:rFonts w:ascii="TimesNewRoman" w:hAnsi="TimesNewRoman" w:cs="TimesNewRoman"/>
          <w:szCs w:val="24"/>
          <w:lang w:eastAsia="et-EE"/>
        </w:rPr>
        <w:t>Transektloendus</w:t>
      </w:r>
      <w:proofErr w:type="spellEnd"/>
      <w:r>
        <w:rPr>
          <w:rFonts w:ascii="TimesNewRoman" w:hAnsi="TimesNewRoman" w:cs="TimesNewRoman"/>
          <w:szCs w:val="24"/>
          <w:lang w:eastAsia="et-EE"/>
        </w:rPr>
        <w:t xml:space="preserve"> on </w:t>
      </w:r>
      <w:r>
        <w:rPr>
          <w:b/>
          <w:bCs/>
          <w:szCs w:val="24"/>
          <w:lang w:eastAsia="et-EE"/>
        </w:rPr>
        <w:t>ühekordne kaardistamine pikal kitsal proovialal</w:t>
      </w:r>
      <w:r>
        <w:rPr>
          <w:rFonts w:ascii="TimesNewRoman" w:hAnsi="TimesNewRoman" w:cs="TimesNewRoman"/>
          <w:szCs w:val="24"/>
          <w:lang w:eastAsia="et-EE"/>
        </w:rPr>
        <w:t xml:space="preserve">, mis sobib suurte alade linnustiku kiireks inventeerimiseks. Vaatleja liigub mööda </w:t>
      </w:r>
      <w:proofErr w:type="spellStart"/>
      <w:r>
        <w:rPr>
          <w:rFonts w:ascii="TimesNewRoman" w:hAnsi="TimesNewRoman" w:cs="TimesNewRoman"/>
          <w:szCs w:val="24"/>
          <w:lang w:eastAsia="et-EE"/>
        </w:rPr>
        <w:t>transekti</w:t>
      </w:r>
      <w:proofErr w:type="spellEnd"/>
      <w:r>
        <w:rPr>
          <w:rFonts w:ascii="TimesNewRoman" w:hAnsi="TimesNewRoman" w:cs="TimesNewRoman"/>
          <w:szCs w:val="24"/>
          <w:lang w:eastAsia="et-EE"/>
        </w:rPr>
        <w:t xml:space="preserve"> keskjoont ning märgib töökaardile kõik kummalgi pool nähtud-kuuldud linnud. </w:t>
      </w:r>
    </w:p>
    <w:p w:rsidR="00CE0821" w:rsidRDefault="00CE0821" w:rsidP="00CE0821">
      <w:pPr>
        <w:tabs>
          <w:tab w:val="left" w:pos="-720"/>
        </w:tabs>
        <w:suppressAutoHyphens/>
        <w:spacing w:after="0" w:line="240" w:lineRule="auto"/>
        <w:rPr>
          <w:spacing w:val="-3"/>
          <w:szCs w:val="24"/>
          <w:highlight w:val="green"/>
        </w:rPr>
      </w:pPr>
    </w:p>
    <w:p w:rsidR="00CE0821" w:rsidRPr="00DD3C86" w:rsidRDefault="00CE0821" w:rsidP="00CE0821">
      <w:pPr>
        <w:tabs>
          <w:tab w:val="left" w:pos="-720"/>
        </w:tabs>
        <w:suppressAutoHyphens/>
        <w:spacing w:after="0" w:line="240" w:lineRule="auto"/>
        <w:jc w:val="both"/>
        <w:rPr>
          <w:szCs w:val="24"/>
        </w:rPr>
      </w:pPr>
      <w:r w:rsidRPr="00420E57">
        <w:rPr>
          <w:b/>
          <w:szCs w:val="24"/>
        </w:rPr>
        <w:t>Vaatleja ja vahendid</w:t>
      </w:r>
      <w:r w:rsidRPr="00DD3C86">
        <w:rPr>
          <w:szCs w:val="24"/>
        </w:rPr>
        <w:t xml:space="preserve"> - </w:t>
      </w:r>
      <w:proofErr w:type="spellStart"/>
      <w:r>
        <w:rPr>
          <w:rFonts w:ascii="TimesNewRoman" w:hAnsi="TimesNewRoman" w:cs="TimesNewRoman"/>
          <w:szCs w:val="24"/>
          <w:lang w:eastAsia="et-EE"/>
        </w:rPr>
        <w:t>transektloenduse</w:t>
      </w:r>
      <w:proofErr w:type="spellEnd"/>
      <w:r>
        <w:rPr>
          <w:rFonts w:ascii="TimesNewRoman" w:hAnsi="TimesNewRoman" w:cs="TimesNewRoman"/>
          <w:szCs w:val="24"/>
          <w:lang w:eastAsia="et-EE"/>
        </w:rPr>
        <w:t xml:space="preserve"> tegemiseks on vaja </w:t>
      </w:r>
      <w:r>
        <w:rPr>
          <w:b/>
          <w:bCs/>
          <w:szCs w:val="24"/>
          <w:lang w:eastAsia="et-EE"/>
        </w:rPr>
        <w:t>viit asja ja kolme oskust</w:t>
      </w:r>
      <w:r>
        <w:rPr>
          <w:rFonts w:ascii="TimesNewRoman" w:hAnsi="TimesNewRoman" w:cs="TimesNewRoman"/>
          <w:szCs w:val="24"/>
          <w:lang w:eastAsia="et-EE"/>
        </w:rPr>
        <w:t xml:space="preserve">. Asjad on binokkel, kompass, töökaart, kirjutusvahend ja kirjutusalus. Oskused on väga hea linnutundmine, lindude kauguse ja enda asukoha määramine looduses. Et märgatavuse vähenemist arvestab </w:t>
      </w:r>
      <w:proofErr w:type="spellStart"/>
      <w:r>
        <w:rPr>
          <w:rFonts w:ascii="TimesNewRoman" w:hAnsi="TimesNewRoman" w:cs="TimesNewRoman"/>
          <w:szCs w:val="24"/>
          <w:lang w:eastAsia="et-EE"/>
        </w:rPr>
        <w:t>transektloendus</w:t>
      </w:r>
      <w:proofErr w:type="spellEnd"/>
      <w:r>
        <w:rPr>
          <w:rFonts w:ascii="TimesNewRoman" w:hAnsi="TimesNewRoman" w:cs="TimesNewRoman"/>
          <w:szCs w:val="24"/>
          <w:lang w:eastAsia="et-EE"/>
        </w:rPr>
        <w:t xml:space="preserve"> niikuinii, siis ei kasutata binoklit kaugete lindude ülesotsimiseks, vaid ainult juba märgatud lindude määramiseks. GPSi abil liigub vaatleja sirgjooneliselt mööda </w:t>
      </w:r>
      <w:proofErr w:type="spellStart"/>
      <w:r>
        <w:rPr>
          <w:rFonts w:ascii="TimesNewRoman" w:hAnsi="TimesNewRoman" w:cs="TimesNewRoman"/>
          <w:szCs w:val="24"/>
          <w:lang w:eastAsia="et-EE"/>
        </w:rPr>
        <w:t>transekti</w:t>
      </w:r>
      <w:proofErr w:type="spellEnd"/>
      <w:r>
        <w:rPr>
          <w:rFonts w:ascii="TimesNewRoman" w:hAnsi="TimesNewRoman" w:cs="TimesNewRoman"/>
          <w:szCs w:val="24"/>
          <w:lang w:eastAsia="et-EE"/>
        </w:rPr>
        <w:t xml:space="preserve">, määrates enda asukohta GPSi ja kaardile märgitud orientiiride järgi. Välitöödeks on otstarbekas kinnitada töökaart jäigale kirjutusalusele. </w:t>
      </w:r>
      <w:r w:rsidRPr="00DD3C86">
        <w:rPr>
          <w:szCs w:val="24"/>
        </w:rPr>
        <w:t xml:space="preserve">Välitöökaart on </w:t>
      </w:r>
      <w:r>
        <w:rPr>
          <w:szCs w:val="24"/>
        </w:rPr>
        <w:t xml:space="preserve">soovituslikult </w:t>
      </w:r>
      <w:r w:rsidRPr="00DD3C86">
        <w:rPr>
          <w:szCs w:val="24"/>
        </w:rPr>
        <w:t>mõõtkavas 1:2000</w:t>
      </w:r>
    </w:p>
    <w:p w:rsidR="00CE0821" w:rsidRDefault="00CE0821" w:rsidP="00CE0821">
      <w:pPr>
        <w:autoSpaceDE w:val="0"/>
        <w:autoSpaceDN w:val="0"/>
        <w:adjustRightInd w:val="0"/>
        <w:spacing w:after="0" w:line="240" w:lineRule="auto"/>
        <w:jc w:val="both"/>
        <w:rPr>
          <w:rFonts w:ascii="TimesNewRoman" w:hAnsi="TimesNewRoman" w:cs="TimesNewRoman"/>
          <w:szCs w:val="24"/>
          <w:lang w:eastAsia="et-EE"/>
        </w:rPr>
      </w:pPr>
    </w:p>
    <w:p w:rsidR="00CE0821" w:rsidRPr="00DD3C86" w:rsidRDefault="00CE0821" w:rsidP="00CE0821">
      <w:pPr>
        <w:autoSpaceDE w:val="0"/>
        <w:autoSpaceDN w:val="0"/>
        <w:adjustRightInd w:val="0"/>
        <w:spacing w:after="0" w:line="240" w:lineRule="auto"/>
        <w:jc w:val="both"/>
        <w:rPr>
          <w:szCs w:val="24"/>
        </w:rPr>
      </w:pPr>
      <w:r>
        <w:rPr>
          <w:rFonts w:ascii="TimesNewRoman" w:hAnsi="TimesNewRoman" w:cs="TimesNewRoman"/>
          <w:szCs w:val="24"/>
          <w:lang w:eastAsia="et-EE"/>
        </w:rPr>
        <w:t xml:space="preserve">Väga hea linnutundmine tähendab, et vaatleja tunneb Eestis (või vähemalt antud tüüpi maastikus) pesitsevaid liike nii välimuse kui ka häälte järgi. Lindude kauguse määramine tähendab praktikas seda, et </w:t>
      </w:r>
      <w:r w:rsidRPr="007E0DFB">
        <w:rPr>
          <w:rFonts w:ascii="TimesNewRoman" w:hAnsi="TimesNewRoman" w:cs="TimesNewRoman"/>
          <w:b/>
          <w:szCs w:val="24"/>
          <w:lang w:eastAsia="et-EE"/>
        </w:rPr>
        <w:t xml:space="preserve">kohatud linnud tuleb jagada vaatlejast eri kaugustel asuvatesse kaugusvöönditesse </w:t>
      </w:r>
      <w:r>
        <w:rPr>
          <w:rFonts w:ascii="TimesNewRoman" w:hAnsi="TimesNewRoman" w:cs="TimesNewRoman"/>
          <w:szCs w:val="24"/>
          <w:lang w:eastAsia="et-EE"/>
        </w:rPr>
        <w:t xml:space="preserve">(metsas kuni 25 m, 25-50m ja kaugemal kui 50m asuvad linnud), mis on väga tähtis ja mida on mõistlik ikka ja jälle harjutada, hinnates vastavaid kaugusi ja mõõtes neid näiteks sammudega üle. </w:t>
      </w:r>
      <w:r w:rsidRPr="007E0DFB">
        <w:rPr>
          <w:rFonts w:ascii="TimesNewRoman" w:hAnsi="TimesNewRoman" w:cs="TimesNewRoman"/>
          <w:b/>
          <w:szCs w:val="24"/>
          <w:lang w:eastAsia="et-EE"/>
        </w:rPr>
        <w:t xml:space="preserve">Kirja tuleb panna ka väljaspool </w:t>
      </w:r>
      <w:r w:rsidRPr="007E0DFB">
        <w:rPr>
          <w:rFonts w:ascii="TimesNewRoman" w:hAnsi="TimesNewRoman" w:cs="TimesNewRoman"/>
          <w:b/>
          <w:szCs w:val="24"/>
          <w:lang w:eastAsia="et-EE"/>
        </w:rPr>
        <w:lastRenderedPageBreak/>
        <w:t>loendusribasid asuvad linnud.</w:t>
      </w:r>
      <w:r w:rsidRPr="00B11405">
        <w:rPr>
          <w:rFonts w:ascii="TimesNewRoman" w:hAnsi="TimesNewRoman" w:cs="TimesNewRoman"/>
          <w:szCs w:val="24"/>
          <w:lang w:eastAsia="et-EE"/>
        </w:rPr>
        <w:t xml:space="preserve"> </w:t>
      </w:r>
      <w:r>
        <w:rPr>
          <w:rFonts w:ascii="TimesNewRoman" w:hAnsi="TimesNewRoman" w:cs="TimesNewRoman"/>
          <w:szCs w:val="24"/>
          <w:lang w:eastAsia="et-EE"/>
        </w:rPr>
        <w:t xml:space="preserve">Linnud märgitakse kas põhiribale või abiribale vastavalt sellele, kus </w:t>
      </w:r>
      <w:r w:rsidRPr="00B834C9">
        <w:rPr>
          <w:rFonts w:ascii="TimesNewRoman" w:hAnsi="TimesNewRoman" w:cs="TimesNewRoman"/>
          <w:szCs w:val="24"/>
          <w:lang w:eastAsia="et-EE"/>
        </w:rPr>
        <w:t>lindu esimest korda märgati.</w:t>
      </w:r>
    </w:p>
    <w:p w:rsidR="00CE0821" w:rsidRDefault="00CE0821" w:rsidP="00CE0821">
      <w:pPr>
        <w:tabs>
          <w:tab w:val="left" w:pos="-720"/>
        </w:tabs>
        <w:suppressAutoHyphens/>
        <w:spacing w:after="0" w:line="240" w:lineRule="auto"/>
        <w:rPr>
          <w:b/>
          <w:szCs w:val="24"/>
        </w:rPr>
      </w:pPr>
    </w:p>
    <w:p w:rsidR="00CE0821" w:rsidRDefault="00CE0821" w:rsidP="00CE0821">
      <w:pPr>
        <w:autoSpaceDE w:val="0"/>
        <w:autoSpaceDN w:val="0"/>
        <w:adjustRightInd w:val="0"/>
        <w:spacing w:after="0" w:line="240" w:lineRule="auto"/>
        <w:jc w:val="both"/>
        <w:rPr>
          <w:rFonts w:ascii="TimesNewRoman" w:hAnsi="TimesNewRoman" w:cs="TimesNewRoman"/>
          <w:szCs w:val="24"/>
          <w:lang w:eastAsia="et-EE"/>
        </w:rPr>
      </w:pPr>
      <w:r>
        <w:rPr>
          <w:rFonts w:ascii="TimesNewRoman" w:hAnsi="TimesNewRoman" w:cs="TimesNewRoman"/>
          <w:szCs w:val="24"/>
          <w:lang w:eastAsia="et-EE"/>
        </w:rPr>
        <w:t xml:space="preserve">Loendused toimuvad 5km pikkustel ristkülikukujulistel </w:t>
      </w:r>
      <w:proofErr w:type="spellStart"/>
      <w:r>
        <w:rPr>
          <w:rFonts w:ascii="TimesNewRoman" w:hAnsi="TimesNewRoman" w:cs="TimesNewRoman"/>
          <w:szCs w:val="24"/>
          <w:lang w:eastAsia="et-EE"/>
        </w:rPr>
        <w:t>transektidel</w:t>
      </w:r>
      <w:proofErr w:type="spellEnd"/>
      <w:r>
        <w:rPr>
          <w:rFonts w:ascii="TimesNewRoman" w:hAnsi="TimesNewRoman" w:cs="TimesNewRoman"/>
          <w:szCs w:val="24"/>
          <w:lang w:eastAsia="et-EE"/>
        </w:rPr>
        <w:t xml:space="preserve"> (ida- ja läänekülg 1,5 km, põhja- ja lõunakülg 1 km). Lindude kaardilemärkimisel tuleb kasutada </w:t>
      </w:r>
      <w:r>
        <w:rPr>
          <w:b/>
          <w:bCs/>
          <w:szCs w:val="24"/>
          <w:lang w:eastAsia="et-EE"/>
        </w:rPr>
        <w:t>üldarusaadavad sümboleid liikide ja nende tegevuse tähistamiseks</w:t>
      </w:r>
      <w:r>
        <w:rPr>
          <w:rFonts w:ascii="TimesNewRoman" w:hAnsi="TimesNewRoman" w:cs="TimesNewRoman"/>
          <w:szCs w:val="24"/>
          <w:lang w:eastAsia="et-EE"/>
        </w:rPr>
        <w:t xml:space="preserve">. Liigisümbolid võib vaatleja kujundada endale ka ise, kui nt. ladinakeelsed 6-tähelised lühendid pole mingil põhjusel vastuvõetavad, ent kindlasti tuleb sel juhul lisada töökaartidele seletav nimestik. </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Liikide tegevusi on kõige otstarbekam näidata liigisümbolite kujunduse abil:</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R</w:t>
      </w:r>
      <w:r>
        <w:rPr>
          <w:rFonts w:ascii="TimesNewRoman" w:hAnsi="TimesNewRoman" w:cs="TimesNewRoman"/>
          <w:szCs w:val="24"/>
          <w:lang w:eastAsia="et-EE"/>
        </w:rPr>
        <w:tab/>
        <w:t>liigi R tavavaatlus (isase- ja emasemärkidega saab näidata ka linnu soo)</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sidRPr="007E0DFB">
        <w:rPr>
          <w:sz w:val="36"/>
          <w:szCs w:val="36"/>
          <w:lang w:eastAsia="et-EE"/>
        </w:rPr>
        <w:t>®</w:t>
      </w:r>
      <w:r>
        <w:rPr>
          <w:rFonts w:ascii="TimesNewRoman" w:hAnsi="TimesNewRoman" w:cs="TimesNewRoman"/>
          <w:szCs w:val="24"/>
          <w:lang w:eastAsia="et-EE"/>
        </w:rPr>
        <w:tab/>
        <w:t>liigi R laulev (või sellele vastavat territooriumihüüdu tegev) isend</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u w:val="single"/>
          <w:lang w:eastAsia="et-EE"/>
        </w:rPr>
        <w:t>R</w:t>
      </w:r>
      <w:r>
        <w:rPr>
          <w:rFonts w:ascii="TimesNewRoman" w:hAnsi="TimesNewRoman" w:cs="TimesNewRoman"/>
          <w:szCs w:val="24"/>
          <w:lang w:eastAsia="et-EE"/>
        </w:rPr>
        <w:t xml:space="preserve"> </w:t>
      </w:r>
      <w:r>
        <w:rPr>
          <w:rFonts w:ascii="TimesNewRoman" w:hAnsi="TimesNewRoman" w:cs="TimesNewRoman"/>
          <w:szCs w:val="24"/>
          <w:lang w:eastAsia="et-EE"/>
        </w:rPr>
        <w:tab/>
        <w:t>liigi R muid häälitsusi tegev isend</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 xml:space="preserve">=RR= </w:t>
      </w:r>
      <w:r>
        <w:rPr>
          <w:rFonts w:ascii="TimesNewRoman" w:hAnsi="TimesNewRoman" w:cs="TimesNewRoman"/>
          <w:szCs w:val="24"/>
          <w:lang w:eastAsia="et-EE"/>
        </w:rPr>
        <w:tab/>
        <w:t>konflikt liigi R kahe isendi vahel</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 xml:space="preserve">R </w:t>
      </w:r>
      <w:r>
        <w:rPr>
          <w:rFonts w:ascii="TimesNewRoman+1" w:eastAsia="TimesNewRoman+1" w:hAnsi="TimesNewRoman" w:cs="TimesNewRoman+1" w:hint="eastAsia"/>
          <w:szCs w:val="24"/>
          <w:lang w:eastAsia="et-EE"/>
        </w:rPr>
        <w:t>→</w:t>
      </w:r>
      <w:r>
        <w:rPr>
          <w:rFonts w:ascii="TimesNewRoman" w:hAnsi="TimesNewRoman" w:cs="TimesNewRoman"/>
          <w:szCs w:val="24"/>
          <w:lang w:eastAsia="et-EE"/>
        </w:rPr>
        <w:t>R</w:t>
      </w:r>
      <w:r>
        <w:rPr>
          <w:rFonts w:ascii="TimesNewRoman" w:hAnsi="TimesNewRoman" w:cs="TimesNewRoman"/>
          <w:szCs w:val="24"/>
          <w:lang w:eastAsia="et-EE"/>
        </w:rPr>
        <w:tab/>
        <w:t xml:space="preserve">liigi R sama isendi liikumine vaatluse jooksul (edasi-tagasi puhul </w:t>
      </w:r>
      <w:r>
        <w:rPr>
          <w:rFonts w:ascii="TimesNewRoman+1" w:eastAsia="TimesNewRoman+1" w:hAnsi="TimesNewRoman" w:cs="TimesNewRoman+1" w:hint="eastAsia"/>
          <w:szCs w:val="24"/>
          <w:lang w:eastAsia="et-EE"/>
        </w:rPr>
        <w:t>↔</w:t>
      </w:r>
      <w:r>
        <w:rPr>
          <w:rFonts w:ascii="TimesNewRoman" w:hAnsi="TimesNewRoman" w:cs="TimesNewRoman"/>
          <w:szCs w:val="24"/>
          <w:lang w:eastAsia="et-EE"/>
        </w:rPr>
        <w:t>); eriti tähtis</w:t>
      </w:r>
    </w:p>
    <w:p w:rsidR="00CE0821" w:rsidRDefault="00CE0821" w:rsidP="00CE0821">
      <w:pPr>
        <w:autoSpaceDE w:val="0"/>
        <w:autoSpaceDN w:val="0"/>
        <w:adjustRightInd w:val="0"/>
        <w:spacing w:after="0" w:line="240" w:lineRule="auto"/>
        <w:ind w:firstLine="708"/>
        <w:rPr>
          <w:rFonts w:ascii="TimesNewRoman" w:hAnsi="TimesNewRoman" w:cs="TimesNewRoman"/>
          <w:szCs w:val="24"/>
          <w:lang w:eastAsia="et-EE"/>
        </w:rPr>
      </w:pPr>
      <w:r>
        <w:rPr>
          <w:rFonts w:ascii="TimesNewRoman" w:hAnsi="TimesNewRoman" w:cs="TimesNewRoman"/>
          <w:szCs w:val="24"/>
          <w:lang w:eastAsia="et-EE"/>
        </w:rPr>
        <w:t>olukordades, kus isend liigub eri kaugusvööndite vahel</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szCs w:val="24"/>
          <w:lang w:eastAsia="et-EE"/>
        </w:rPr>
        <w:t>→</w:t>
      </w:r>
      <w:r>
        <w:rPr>
          <w:rFonts w:ascii="TimesNewRoman" w:hAnsi="TimesNewRoman" w:cs="TimesNewRoman"/>
          <w:szCs w:val="24"/>
          <w:lang w:eastAsia="et-EE"/>
        </w:rPr>
        <w:t>R</w:t>
      </w:r>
      <w:r>
        <w:rPr>
          <w:szCs w:val="24"/>
          <w:lang w:eastAsia="et-EE"/>
        </w:rPr>
        <w:t>→</w:t>
      </w:r>
      <w:r>
        <w:rPr>
          <w:rFonts w:ascii="TimesNewRoman" w:hAnsi="TimesNewRoman" w:cs="TimesNewRoman"/>
          <w:szCs w:val="24"/>
          <w:lang w:eastAsia="et-EE"/>
        </w:rPr>
        <w:tab/>
        <w:t>liigi R ülelennul olev lind</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R---R</w:t>
      </w:r>
      <w:r>
        <w:rPr>
          <w:rFonts w:ascii="TimesNewRoman" w:hAnsi="TimesNewRoman" w:cs="TimesNewRoman"/>
          <w:szCs w:val="24"/>
          <w:lang w:eastAsia="et-EE"/>
        </w:rPr>
        <w:tab/>
        <w:t>samaaegne vaatlus liigi R kahest eri isendist</w:t>
      </w:r>
    </w:p>
    <w:p w:rsidR="00CE0821" w:rsidRDefault="00CE0821" w:rsidP="00CE0821">
      <w:pPr>
        <w:autoSpaceDE w:val="0"/>
        <w:autoSpaceDN w:val="0"/>
        <w:adjustRightInd w:val="0"/>
        <w:spacing w:after="0" w:line="240" w:lineRule="auto"/>
        <w:rPr>
          <w:rFonts w:ascii="TimesNewRoman" w:hAnsi="TimesNewRoman" w:cs="TimesNewRoman"/>
          <w:szCs w:val="24"/>
          <w:lang w:eastAsia="et-EE"/>
        </w:rPr>
      </w:pPr>
      <w:r>
        <w:rPr>
          <w:rFonts w:ascii="TimesNewRoman" w:hAnsi="TimesNewRoman" w:cs="TimesNewRoman"/>
          <w:szCs w:val="24"/>
          <w:lang w:eastAsia="et-EE"/>
        </w:rPr>
        <w:t>R*</w:t>
      </w:r>
      <w:r>
        <w:rPr>
          <w:rFonts w:ascii="TimesNewRoman" w:hAnsi="TimesNewRoman" w:cs="TimesNewRoman"/>
          <w:szCs w:val="24"/>
          <w:lang w:eastAsia="et-EE"/>
        </w:rPr>
        <w:tab/>
        <w:t>liigi R pesa</w:t>
      </w:r>
    </w:p>
    <w:p w:rsidR="00CE0821" w:rsidRDefault="00CE0821" w:rsidP="00CE0821">
      <w:pPr>
        <w:tabs>
          <w:tab w:val="left" w:pos="-720"/>
        </w:tabs>
        <w:suppressAutoHyphens/>
        <w:spacing w:after="0" w:line="240" w:lineRule="auto"/>
        <w:rPr>
          <w:b/>
          <w:szCs w:val="24"/>
        </w:rPr>
      </w:pPr>
      <w:r>
        <w:rPr>
          <w:rFonts w:ascii="TimesNewRoman" w:hAnsi="TimesNewRoman" w:cs="TimesNewRoman"/>
          <w:szCs w:val="24"/>
          <w:lang w:eastAsia="et-EE"/>
        </w:rPr>
        <w:t>R+</w:t>
      </w:r>
      <w:r>
        <w:rPr>
          <w:rFonts w:ascii="TimesNewRoman" w:hAnsi="TimesNewRoman" w:cs="TimesNewRoman"/>
          <w:szCs w:val="24"/>
          <w:lang w:eastAsia="et-EE"/>
        </w:rPr>
        <w:tab/>
        <w:t xml:space="preserve">liigi R isend, kes on kirjas ka eelmisel töölehel (oluline </w:t>
      </w:r>
      <w:proofErr w:type="spellStart"/>
      <w:r>
        <w:rPr>
          <w:rFonts w:ascii="TimesNewRoman" w:hAnsi="TimesNewRoman" w:cs="TimesNewRoman"/>
          <w:szCs w:val="24"/>
          <w:lang w:eastAsia="et-EE"/>
        </w:rPr>
        <w:t>transekti</w:t>
      </w:r>
      <w:proofErr w:type="spellEnd"/>
      <w:r>
        <w:rPr>
          <w:rFonts w:ascii="TimesNewRoman" w:hAnsi="TimesNewRoman" w:cs="TimesNewRoman"/>
          <w:szCs w:val="24"/>
          <w:lang w:eastAsia="et-EE"/>
        </w:rPr>
        <w:t xml:space="preserve"> pöördekohtades)</w:t>
      </w:r>
    </w:p>
    <w:p w:rsidR="00CE0821" w:rsidRDefault="00CE0821" w:rsidP="00CE0821">
      <w:pPr>
        <w:tabs>
          <w:tab w:val="left" w:pos="-720"/>
        </w:tabs>
        <w:suppressAutoHyphens/>
        <w:spacing w:after="0" w:line="240" w:lineRule="auto"/>
        <w:rPr>
          <w:b/>
          <w:szCs w:val="24"/>
        </w:rPr>
      </w:pPr>
    </w:p>
    <w:p w:rsidR="00CE0821" w:rsidRDefault="00CE0821" w:rsidP="00CE0821">
      <w:pPr>
        <w:tabs>
          <w:tab w:val="left" w:pos="-720"/>
        </w:tabs>
        <w:suppressAutoHyphens/>
        <w:spacing w:after="0" w:line="240" w:lineRule="auto"/>
        <w:rPr>
          <w:szCs w:val="24"/>
        </w:rPr>
      </w:pPr>
      <w:r w:rsidRPr="00420E57">
        <w:rPr>
          <w:b/>
          <w:szCs w:val="24"/>
        </w:rPr>
        <w:t>Välitööde ajavahemik</w:t>
      </w:r>
      <w:r w:rsidRPr="00420E57">
        <w:rPr>
          <w:szCs w:val="24"/>
        </w:rPr>
        <w:t xml:space="preserve"> – </w:t>
      </w:r>
      <w:r>
        <w:rPr>
          <w:szCs w:val="24"/>
        </w:rPr>
        <w:t>25.05</w:t>
      </w:r>
      <w:r w:rsidRPr="0079419B">
        <w:rPr>
          <w:szCs w:val="24"/>
        </w:rPr>
        <w:t>-</w:t>
      </w:r>
      <w:r>
        <w:rPr>
          <w:szCs w:val="24"/>
        </w:rPr>
        <w:t>15</w:t>
      </w:r>
      <w:r w:rsidRPr="0079419B">
        <w:rPr>
          <w:szCs w:val="24"/>
        </w:rPr>
        <w:t>.0</w:t>
      </w:r>
      <w:r>
        <w:rPr>
          <w:szCs w:val="24"/>
        </w:rPr>
        <w:t>6</w:t>
      </w:r>
    </w:p>
    <w:p w:rsidR="00CE0821" w:rsidRDefault="00CE0821" w:rsidP="00CE0821">
      <w:pPr>
        <w:tabs>
          <w:tab w:val="left" w:pos="-720"/>
        </w:tabs>
        <w:suppressAutoHyphens/>
        <w:spacing w:after="0" w:line="240" w:lineRule="auto"/>
        <w:rPr>
          <w:spacing w:val="-3"/>
          <w:szCs w:val="24"/>
          <w:highlight w:val="green"/>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pool tundi enne päikesetõusu kuni 4 tundi pärast päikese tõusu.</w:t>
      </w:r>
    </w:p>
    <w:p w:rsidR="00CE0821" w:rsidRDefault="00CE0821" w:rsidP="00CE0821">
      <w:pPr>
        <w:tabs>
          <w:tab w:val="left" w:pos="-720"/>
        </w:tabs>
        <w:suppressAutoHyphens/>
        <w:spacing w:after="0" w:line="240" w:lineRule="auto"/>
        <w:rPr>
          <w:spacing w:val="-3"/>
          <w:szCs w:val="24"/>
          <w:highlight w:val="green"/>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w:t>
      </w:r>
      <w:r>
        <w:rPr>
          <w:szCs w:val="24"/>
        </w:rPr>
        <w:t xml:space="preserve"> vaikse tuule ja</w:t>
      </w:r>
      <w:r w:rsidRPr="00420E57">
        <w:rPr>
          <w:szCs w:val="24"/>
        </w:rPr>
        <w:t xml:space="preserve"> sademeteta ilmaga</w:t>
      </w:r>
      <w:r>
        <w:rPr>
          <w:szCs w:val="24"/>
        </w:rPr>
        <w:t>.</w:t>
      </w:r>
    </w:p>
    <w:p w:rsidR="00CE0821" w:rsidRDefault="00CE0821" w:rsidP="00CE0821">
      <w:pPr>
        <w:tabs>
          <w:tab w:val="left" w:pos="-720"/>
        </w:tabs>
        <w:suppressAutoHyphens/>
        <w:spacing w:after="0" w:line="240" w:lineRule="auto"/>
        <w:rPr>
          <w:spacing w:val="-3"/>
          <w:szCs w:val="24"/>
          <w:highlight w:val="green"/>
        </w:rPr>
      </w:pPr>
    </w:p>
    <w:p w:rsidR="00CE0821" w:rsidRPr="00420E57" w:rsidRDefault="00CE0821" w:rsidP="00CE0821">
      <w:pPr>
        <w:spacing w:after="0" w:line="240" w:lineRule="auto"/>
        <w:jc w:val="both"/>
        <w:rPr>
          <w:szCs w:val="24"/>
        </w:rPr>
      </w:pPr>
      <w:r w:rsidRPr="00420E57">
        <w:rPr>
          <w:b/>
          <w:szCs w:val="24"/>
        </w:rPr>
        <w:t xml:space="preserve">Andmete vormistamine. </w:t>
      </w:r>
      <w:r w:rsidRPr="0079419B">
        <w:rPr>
          <w:szCs w:val="24"/>
        </w:rPr>
        <w:t xml:space="preserve">Välitöökaardile kantakse </w:t>
      </w:r>
      <w:r w:rsidRPr="00420E57">
        <w:rPr>
          <w:szCs w:val="24"/>
        </w:rPr>
        <w:t xml:space="preserve">võimalikult täpselt vaadeldud </w:t>
      </w:r>
      <w:r>
        <w:rPr>
          <w:szCs w:val="24"/>
        </w:rPr>
        <w:t xml:space="preserve">lindude </w:t>
      </w:r>
      <w:r w:rsidRPr="00420E57">
        <w:rPr>
          <w:szCs w:val="24"/>
        </w:rPr>
        <w:t>asukoh</w:t>
      </w:r>
      <w:r>
        <w:rPr>
          <w:szCs w:val="24"/>
        </w:rPr>
        <w:t>ad</w:t>
      </w:r>
      <w:r w:rsidRPr="00420E57">
        <w:rPr>
          <w:szCs w:val="24"/>
        </w:rPr>
        <w:t xml:space="preserve">. </w:t>
      </w:r>
      <w:r w:rsidRPr="006E3A64">
        <w:rPr>
          <w:szCs w:val="24"/>
          <w:u w:val="single"/>
        </w:rPr>
        <w:t xml:space="preserve">Kaardile tuleb kanda </w:t>
      </w:r>
      <w:r w:rsidRPr="009B1E4B">
        <w:rPr>
          <w:b/>
          <w:szCs w:val="24"/>
          <w:u w:val="single"/>
        </w:rPr>
        <w:t>kõikide linnuliikide vaatlused</w:t>
      </w:r>
      <w:r w:rsidRPr="006E3A64">
        <w:rPr>
          <w:szCs w:val="24"/>
          <w:u w:val="single"/>
        </w:rPr>
        <w:t xml:space="preserve"> ja nende tegevus</w:t>
      </w:r>
      <w:r w:rsidRPr="00420E57">
        <w:rPr>
          <w:szCs w:val="24"/>
        </w:rPr>
        <w:t xml:space="preserve">. </w:t>
      </w:r>
    </w:p>
    <w:p w:rsidR="00CE0821" w:rsidRPr="00420E57"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szCs w:val="24"/>
        </w:rPr>
        <w:t xml:space="preserve">Andmed esitatakse EOÜ-le järgmise kahe kaardikihina. </w:t>
      </w:r>
    </w:p>
    <w:p w:rsidR="00CE0821" w:rsidRDefault="00CE0821" w:rsidP="00CE0821">
      <w:pPr>
        <w:spacing w:after="0" w:line="240" w:lineRule="auto"/>
        <w:jc w:val="both"/>
        <w:rPr>
          <w:szCs w:val="24"/>
        </w:rPr>
      </w:pPr>
    </w:p>
    <w:p w:rsidR="00CE0821" w:rsidRPr="000A05D3" w:rsidRDefault="00CE0821" w:rsidP="00CE0821">
      <w:pPr>
        <w:spacing w:after="0" w:line="240" w:lineRule="auto"/>
        <w:jc w:val="both"/>
        <w:rPr>
          <w:szCs w:val="24"/>
        </w:rPr>
      </w:pPr>
      <w:r w:rsidRPr="000A05D3">
        <w:rPr>
          <w:b/>
          <w:szCs w:val="24"/>
        </w:rPr>
        <w:t xml:space="preserve">Kõikide vaadeldud </w:t>
      </w:r>
      <w:r>
        <w:rPr>
          <w:b/>
          <w:szCs w:val="24"/>
        </w:rPr>
        <w:t>lindude</w:t>
      </w:r>
      <w:r w:rsidRPr="000A05D3">
        <w:rPr>
          <w:b/>
          <w:szCs w:val="24"/>
        </w:rPr>
        <w:t xml:space="preserve"> kohta vormistatakse kaardikiht vaadeldud </w:t>
      </w:r>
      <w:r>
        <w:rPr>
          <w:b/>
          <w:szCs w:val="24"/>
        </w:rPr>
        <w:t>lindude</w:t>
      </w:r>
      <w:r w:rsidRPr="000A05D3">
        <w:rPr>
          <w:b/>
          <w:szCs w:val="24"/>
        </w:rPr>
        <w:t xml:space="preserve"> täpsete asukohtadega. </w:t>
      </w:r>
      <w:r>
        <w:rPr>
          <w:szCs w:val="24"/>
        </w:rPr>
        <w:t>Vaatlused</w:t>
      </w:r>
      <w:r w:rsidRPr="000A05D3">
        <w:rPr>
          <w:szCs w:val="24"/>
        </w:rPr>
        <w:t xml:space="preserve"> kantakse võimalikult täpselt kaardile punktobjektidena. Iga </w:t>
      </w:r>
      <w:r>
        <w:rPr>
          <w:szCs w:val="24"/>
        </w:rPr>
        <w:t>vaatluse taustaks märgitakse järgmin</w:t>
      </w:r>
      <w:r w:rsidRPr="000A05D3">
        <w:rPr>
          <w:szCs w:val="24"/>
        </w:rPr>
        <w:t>e info: „liik” – vaadeldud liigi 6-täheline ladinakeelne</w:t>
      </w:r>
      <w:r>
        <w:rPr>
          <w:szCs w:val="24"/>
        </w:rPr>
        <w:t xml:space="preserve"> lühend, „arvukus” – isendite arv</w:t>
      </w:r>
      <w:r w:rsidRPr="000A05D3">
        <w:rPr>
          <w:szCs w:val="24"/>
        </w:rPr>
        <w:t xml:space="preserve">, „tegevus” – </w:t>
      </w:r>
      <w:r>
        <w:rPr>
          <w:szCs w:val="24"/>
        </w:rPr>
        <w:t>laul, häälitsus, tavavaatlus,</w:t>
      </w:r>
      <w:r w:rsidRPr="000A05D3">
        <w:rPr>
          <w:szCs w:val="24"/>
        </w:rPr>
        <w:t xml:space="preserve"> pesa </w:t>
      </w:r>
      <w:proofErr w:type="spellStart"/>
      <w:r w:rsidRPr="000A05D3">
        <w:rPr>
          <w:szCs w:val="24"/>
        </w:rPr>
        <w:t>vmt</w:t>
      </w:r>
      <w:proofErr w:type="spellEnd"/>
      <w:r w:rsidRPr="000A05D3">
        <w:rPr>
          <w:szCs w:val="24"/>
        </w:rPr>
        <w:t>, „kuupäev”, „vaatlejad”, „märkused” – igasugused täpsustavad mä</w:t>
      </w:r>
      <w:r>
        <w:rPr>
          <w:szCs w:val="24"/>
        </w:rPr>
        <w:t>rkused</w:t>
      </w:r>
      <w:r w:rsidRPr="000A05D3">
        <w:rPr>
          <w:szCs w:val="24"/>
        </w:rPr>
        <w:t>.</w:t>
      </w:r>
    </w:p>
    <w:p w:rsidR="00CE0821" w:rsidRPr="000A05D3"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B22B1">
        <w:rPr>
          <w:b/>
          <w:szCs w:val="24"/>
        </w:rPr>
        <w:t xml:space="preserve">Kõikide vaadeldud kaitsekorralduslikult oluliste liikide kohta vormistatakse </w:t>
      </w:r>
      <w:proofErr w:type="spellStart"/>
      <w:r w:rsidRPr="007B22B1">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rannikul asuv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tabs>
          <w:tab w:val="left" w:pos="-720"/>
        </w:tabs>
        <w:suppressAutoHyphens/>
        <w:spacing w:after="0" w:line="240" w:lineRule="auto"/>
        <w:rPr>
          <w:spacing w:val="-3"/>
          <w:szCs w:val="24"/>
          <w:highlight w:val="green"/>
        </w:rPr>
      </w:pPr>
    </w:p>
    <w:p w:rsidR="00CE0821" w:rsidRDefault="00CE0821" w:rsidP="00CE0821">
      <w:pPr>
        <w:spacing w:after="0" w:line="240" w:lineRule="auto"/>
        <w:jc w:val="both"/>
        <w:rPr>
          <w:szCs w:val="24"/>
          <w:highlight w:val="green"/>
        </w:rPr>
      </w:pPr>
    </w:p>
    <w:p w:rsidR="00CE0821" w:rsidRPr="003B170D" w:rsidRDefault="00CE0821" w:rsidP="00CE0821">
      <w:pPr>
        <w:pStyle w:val="Pealkiri2"/>
        <w:numPr>
          <w:ilvl w:val="0"/>
          <w:numId w:val="20"/>
        </w:numPr>
      </w:pPr>
      <w:bookmarkStart w:id="19" w:name="_Toc360302871"/>
      <w:bookmarkStart w:id="20" w:name="_Toc379974995"/>
      <w:r w:rsidRPr="003B170D">
        <w:t>Metsakakkude (v.a värbkakk) inventeerimise metoodika</w:t>
      </w:r>
      <w:bookmarkEnd w:id="19"/>
      <w:bookmarkEnd w:id="20"/>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Pr>
          <w:b/>
          <w:szCs w:val="24"/>
        </w:rPr>
        <w:t>Meetod: ühekordne kaardistamine peibutusmeetodil (kindel</w:t>
      </w:r>
      <w:r w:rsidRPr="00420E57">
        <w:rPr>
          <w:b/>
          <w:szCs w:val="24"/>
        </w:rPr>
        <w:t>punktides peibuta</w:t>
      </w:r>
      <w:r>
        <w:rPr>
          <w:b/>
          <w:szCs w:val="24"/>
        </w:rPr>
        <w:t>mine)</w:t>
      </w:r>
      <w:r w:rsidRPr="00420E57">
        <w:rPr>
          <w:b/>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 xml:space="preserve">Vaatleja ja vahendid </w:t>
      </w:r>
      <w:r w:rsidRPr="00420E57">
        <w:rPr>
          <w:szCs w:val="24"/>
        </w:rPr>
        <w:t xml:space="preserve">– vaatleja peab tundma kõiki kakkude häälitsusi, ka emaslindude toidumangumist, ärevushüüdu, kutsehüüde jne. Vajalik on GPSi ja piisava võimsusega peibutusvahendi olemasolu (heli peab kostma vähemalt 400 m kaugusele). Välitöökaart peab olema mõõtkavas, mis võimaldab vaatluspunktide ja vaadeldud isendite täpset kaardistamist. Soovitav on kasutada mustvalget põhikaarti, millele on kantud metsaeraldiste piirid, mõõtkavas </w:t>
      </w:r>
      <w:r>
        <w:rPr>
          <w:szCs w:val="24"/>
        </w:rPr>
        <w:t>1:10 000 – 1:20 000 (1 cm = 100-200 meetrit).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Punktide valimine</w:t>
      </w:r>
      <w:r w:rsidRPr="00420E57">
        <w:rPr>
          <w:szCs w:val="24"/>
        </w:rPr>
        <w:t xml:space="preserve"> – punktid paigutatakse metsamaastikku 800-1000 m vahedega, arvestades punktidele ligipääsetavust ja </w:t>
      </w:r>
      <w:r>
        <w:rPr>
          <w:szCs w:val="24"/>
        </w:rPr>
        <w:t>leidmise lihtsust</w:t>
      </w:r>
      <w:r w:rsidRPr="00420E57">
        <w:rPr>
          <w:szCs w:val="24"/>
        </w:rPr>
        <w:t>. Eelistada võiks punktide paigutamist teedele, radadele, kvartali sihtidele jne. Kui punkt paigutatakse maastikku, kus puuduvad selged maamärgid selle leidmiseks, peab se</w:t>
      </w:r>
      <w:r>
        <w:rPr>
          <w:szCs w:val="24"/>
        </w:rPr>
        <w:t>ll</w:t>
      </w:r>
      <w:r w:rsidRPr="00420E57">
        <w:rPr>
          <w:szCs w:val="24"/>
        </w:rPr>
        <w:t xml:space="preserve">e </w:t>
      </w:r>
      <w:r>
        <w:rPr>
          <w:szCs w:val="24"/>
        </w:rPr>
        <w:t xml:space="preserve">asukoht olema täpsustatud </w:t>
      </w:r>
      <w:proofErr w:type="spellStart"/>
      <w:r>
        <w:rPr>
          <w:szCs w:val="24"/>
        </w:rPr>
        <w:t>GPS-</w:t>
      </w:r>
      <w:r w:rsidRPr="00420E57">
        <w:rPr>
          <w:szCs w:val="24"/>
        </w:rPr>
        <w:t>ga</w:t>
      </w:r>
      <w:proofErr w:type="spellEnd"/>
      <w:r w:rsidRPr="00420E57">
        <w:rPr>
          <w:szCs w:val="24"/>
        </w:rPr>
        <w:t>. Igale punktile annab vaatleja numbri, mis kantakse hiljem vastavale kaardikihile. Punktid võiksid kattuda teiste metsakakkude inventeerimisek</w:t>
      </w:r>
      <w:r>
        <w:rPr>
          <w:szCs w:val="24"/>
        </w:rPr>
        <w:t xml:space="preserve">s valitud punktidega. Suurtel aladel </w:t>
      </w:r>
      <w:proofErr w:type="spellStart"/>
      <w:r>
        <w:rPr>
          <w:szCs w:val="24"/>
        </w:rPr>
        <w:t>inveneteeritakse</w:t>
      </w:r>
      <w:proofErr w:type="spellEnd"/>
      <w:r>
        <w:rPr>
          <w:szCs w:val="24"/>
        </w:rPr>
        <w:t xml:space="preserve"> vähemalt 50km</w:t>
      </w:r>
      <w:r w:rsidRPr="00B43C12">
        <w:rPr>
          <w:szCs w:val="24"/>
          <w:vertAlign w:val="superscript"/>
        </w:rPr>
        <w:t>2</w:t>
      </w:r>
      <w:r>
        <w:rPr>
          <w:szCs w:val="24"/>
        </w:rPr>
        <w:t xml:space="preserve"> metsa, et oleks võimalik teha objektiivseid </w:t>
      </w:r>
      <w:proofErr w:type="spellStart"/>
      <w:r>
        <w:rPr>
          <w:szCs w:val="24"/>
        </w:rPr>
        <w:t>ekstrapoleeringuid</w:t>
      </w:r>
      <w:proofErr w:type="spellEnd"/>
      <w:r>
        <w:rPr>
          <w:szCs w:val="24"/>
        </w:rPr>
        <w:t xml:space="preserve"> kogu alale. Väga suurtel aladel (Lahemaa, Soomaa) inventeeritakse kuni 80km</w:t>
      </w:r>
      <w:r w:rsidRPr="00B43C12">
        <w:rPr>
          <w:szCs w:val="24"/>
          <w:vertAlign w:val="superscript"/>
        </w:rPr>
        <w:t>2</w:t>
      </w:r>
      <w:r>
        <w:rPr>
          <w:szCs w:val="24"/>
        </w:rPr>
        <w:t xml:space="preserve"> metsa.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Peibutamine </w:t>
      </w:r>
      <w:r w:rsidRPr="00420E57">
        <w:rPr>
          <w:szCs w:val="24"/>
        </w:rPr>
        <w:t xml:space="preserve">– peibutamiseks kasutatakse vaatlejale edastatud </w:t>
      </w:r>
      <w:r>
        <w:rPr>
          <w:szCs w:val="24"/>
        </w:rPr>
        <w:t>händkaku</w:t>
      </w:r>
      <w:r w:rsidRPr="00420E57">
        <w:rPr>
          <w:szCs w:val="24"/>
        </w:rPr>
        <w:t xml:space="preserve"> lauluga helikandjat. Peibutuse pikkus on 2 minutit, millele järgneb 5 minutit kuulamist. Peibutamine katkestada koheselt kui registreeritakse esimene kontakt inven</w:t>
      </w:r>
      <w:r>
        <w:rPr>
          <w:szCs w:val="24"/>
        </w:rPr>
        <w:t>t</w:t>
      </w:r>
      <w:r w:rsidRPr="00420E57">
        <w:rPr>
          <w:szCs w:val="24"/>
        </w:rPr>
        <w:t xml:space="preserve">eeritava liigiga. </w:t>
      </w:r>
      <w:r>
        <w:rPr>
          <w:szCs w:val="24"/>
        </w:rPr>
        <w:t xml:space="preserve">Händkaku kuulmise järel peab </w:t>
      </w:r>
      <w:r w:rsidRPr="00420E57">
        <w:rPr>
          <w:szCs w:val="24"/>
        </w:rPr>
        <w:t xml:space="preserve">punktis </w:t>
      </w:r>
      <w:r>
        <w:rPr>
          <w:szCs w:val="24"/>
        </w:rPr>
        <w:t>samuti</w:t>
      </w:r>
      <w:r w:rsidRPr="00420E57">
        <w:rPr>
          <w:szCs w:val="24"/>
        </w:rPr>
        <w:t xml:space="preserve"> viibima etteantud aja lõpuni</w:t>
      </w:r>
      <w:r>
        <w:rPr>
          <w:szCs w:val="24"/>
        </w:rPr>
        <w:t>, et fikseerida teised kuuldud kakud</w:t>
      </w:r>
      <w:r w:rsidRPr="00420E57">
        <w:rPr>
          <w:szCs w:val="24"/>
        </w:rPr>
        <w:t xml:space="preserve">. Kui vaatluspunktis registreeritakse kakk laulmas juba enne peibutamist, siis peibutamist ei alustatagi ja toimub vaid kuulamine. Juhul kui punktide vahel liigutakse jalgsi ja liik registreeritakse punktide vahel, peab kaardikihile vaatluse infosse märkima </w:t>
      </w:r>
      <w:r w:rsidRPr="00420E57">
        <w:rPr>
          <w:b/>
          <w:szCs w:val="24"/>
        </w:rPr>
        <w:t>punkti numbriks 0</w:t>
      </w:r>
      <w:r w:rsidRPr="00420E57">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15.03-5.05, aktiivsuse tipp </w:t>
      </w:r>
      <w:proofErr w:type="spellStart"/>
      <w:r w:rsidRPr="00420E57">
        <w:rPr>
          <w:szCs w:val="24"/>
        </w:rPr>
        <w:t>arilli</w:t>
      </w:r>
      <w:proofErr w:type="spellEnd"/>
      <w:r w:rsidRPr="00420E57">
        <w:rPr>
          <w:szCs w:val="24"/>
        </w:rPr>
        <w:t xml:space="preserve"> keskel.</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õhtul alates pool tundi peale päikeseloojangut kuni 3 tundi peale päikeseloojangut, sobivat aega ca 2,5 tundi; hommikul 3 tundi enne päikesetõusu kuni pool tundi enne päikesetõusu, sobivat aega ca 2,5 tundi.</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vaid tuulevaikse ja sademeteta ilmaga, temperatuur ei tohi olla alla – 5 kraadi.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vaadeldud punkt, selle number, vaatlemise kuupäev, peibutamise alguse kellaaeg, vaatleja, võimalikult täpselt vaadeldud kaku ESMAMÄRKAMISE asukoht ja tegevus, sidudes iga vaadeldud isendi peibutuspunktiga, kus vaatlus tehti.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Andmed esitatakse EOÜ-le järgmise kolme kaardikihina.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1. Peibutatud punktide kohta vormistatakse eraldi </w:t>
      </w:r>
      <w:proofErr w:type="spellStart"/>
      <w:r w:rsidRPr="00420E57">
        <w:rPr>
          <w:szCs w:val="24"/>
        </w:rPr>
        <w:t>Mapinfo</w:t>
      </w:r>
      <w:proofErr w:type="spellEnd"/>
      <w:r w:rsidRPr="00420E57">
        <w:rPr>
          <w:szCs w:val="24"/>
        </w:rPr>
        <w:t xml:space="preserve"> kaardikiht, kus täidetakse järgmised infoväljad – punkti number, kuupäev, peibutuse alguse kellaaeg, vaatleja. </w:t>
      </w:r>
    </w:p>
    <w:p w:rsidR="00CE0821" w:rsidRPr="00420E57" w:rsidRDefault="00CE0821" w:rsidP="00CE0821">
      <w:pPr>
        <w:spacing w:after="0" w:line="240" w:lineRule="auto"/>
        <w:jc w:val="both"/>
        <w:rPr>
          <w:szCs w:val="24"/>
        </w:rPr>
      </w:pPr>
      <w:r w:rsidRPr="00420E57">
        <w:rPr>
          <w:szCs w:val="24"/>
        </w:rPr>
        <w:lastRenderedPageBreak/>
        <w:t>2. Vaadeldud kakkude kohta vormistatakse teine eraldi kaardikiht, kuhu kantakse punktobjektina kõikide vaadeldud isendite märkamise asukoht. Iga vaatluse puhul täidetakse järgmised infoväljad – liik (6-täheline lühend), sugu (F, M või FM), tegevus (L – laul, HÄ – muu häälitsus, V – lihtsalt vaadeldud), punkti number (see punkt, millest vaatlus tehti, peab vastama punktide kaardikihil toodule), vaatleja.</w:t>
      </w:r>
    </w:p>
    <w:p w:rsidR="00CE0821" w:rsidRPr="00420E57" w:rsidRDefault="00CE0821" w:rsidP="00CE0821">
      <w:pPr>
        <w:spacing w:after="0" w:line="240" w:lineRule="auto"/>
        <w:jc w:val="both"/>
        <w:rPr>
          <w:szCs w:val="24"/>
        </w:rPr>
      </w:pPr>
      <w:r w:rsidRPr="00420E57">
        <w:rPr>
          <w:szCs w:val="24"/>
        </w:rPr>
        <w:t xml:space="preserve">3. Kõikide vaadeldud kakkude kohta vormistatakse </w:t>
      </w:r>
      <w:proofErr w:type="spellStart"/>
      <w:r w:rsidRPr="00420E57">
        <w:rPr>
          <w:szCs w:val="24"/>
        </w:rPr>
        <w:t>EELISesse</w:t>
      </w:r>
      <w:proofErr w:type="spellEnd"/>
      <w:r w:rsidRPr="00420E57">
        <w:rPr>
          <w:szCs w:val="24"/>
        </w:rPr>
        <w:t xml:space="preserve"> edastamiseks piiritletud elupaikadega kaardikiht. Kõikide kaitstavate liikide elupaigad kaardistatakse pindalaliste objektidena. Elupaigad piiritletakse järgmiste põhimõtete alusel. Elupaiga sisse jäävad reeglina vähemalt 300 m raadiuses vaadeldud isendist asuvad üle 50-aastased lehtmetsad ja üle 70-aastased okasmetsad, mis moodustavad tervikliku elupaigalaigu. Elupaiga piiritlemisel eelistada aluskaarte järgmiselt – 1. vektor põhikaart, 2. metsakorraldus, kinnistu piirid, 3.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reeglina „1 paar”, kui piiritletud elupaigalaigus pesitseb rohkem paare, siis vastav paaride arv; märkused – kui tegu pesitsejate vaatlusega, siis märkida siia kindlasti „pesitsuselupaik”, siia võib kirjutada ka igasugust muud infot, mis leitud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Välitööde käigus registreeritud teiste kaitstavate liikide vaatlused võib kanda punktobjektina kakkude vaatluste kaardikihile või tehakse nende esitamiseks eraldi kaardikiht. Samuti piiritletakse teiste kaitstavate liikide elupaigad </w:t>
      </w:r>
      <w:proofErr w:type="spellStart"/>
      <w:r w:rsidRPr="00420E57">
        <w:rPr>
          <w:b/>
          <w:szCs w:val="24"/>
        </w:rPr>
        <w:t>EELISesse</w:t>
      </w:r>
      <w:proofErr w:type="spellEnd"/>
      <w:r w:rsidRPr="00420E57">
        <w:rPr>
          <w:b/>
          <w:szCs w:val="24"/>
        </w:rPr>
        <w:t xml:space="preserve"> edastamiseks, eelpool kirjeldatud põhimõtete alustel ja arvestades seejuures iga liigi elupaigavalikut.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Kaardikihtide näidised, kus kõik vajalikud infoväljad olemas, edastatakse vaatlejale. </w:t>
      </w:r>
    </w:p>
    <w:p w:rsidR="00CE0821" w:rsidRDefault="00CE0821" w:rsidP="00CE0821">
      <w:pPr>
        <w:spacing w:after="0" w:line="240" w:lineRule="auto"/>
        <w:jc w:val="both"/>
        <w:rPr>
          <w:szCs w:val="24"/>
          <w:highlight w:val="green"/>
        </w:rPr>
      </w:pPr>
    </w:p>
    <w:p w:rsidR="00CE0821" w:rsidRPr="007637BF" w:rsidRDefault="00CE0821" w:rsidP="00CE0821">
      <w:pPr>
        <w:spacing w:after="0" w:line="240" w:lineRule="auto"/>
        <w:jc w:val="both"/>
        <w:rPr>
          <w:szCs w:val="24"/>
          <w:highlight w:val="green"/>
        </w:rPr>
      </w:pPr>
    </w:p>
    <w:p w:rsidR="00CE0821" w:rsidRPr="003B170D" w:rsidRDefault="00CE0821" w:rsidP="00CE0821">
      <w:pPr>
        <w:pStyle w:val="Pealkiri2"/>
        <w:numPr>
          <w:ilvl w:val="0"/>
          <w:numId w:val="20"/>
        </w:numPr>
      </w:pPr>
      <w:bookmarkStart w:id="21" w:name="_Toc360302872"/>
      <w:bookmarkStart w:id="22" w:name="_Toc379974996"/>
      <w:r w:rsidRPr="003B170D">
        <w:t>Värbkaku inventeerimise metoodika</w:t>
      </w:r>
      <w:bookmarkEnd w:id="21"/>
      <w:bookmarkEnd w:id="22"/>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Pr>
          <w:b/>
          <w:szCs w:val="24"/>
        </w:rPr>
        <w:t>Meetod: ühekordne kaardistamine peibutusmeetodil (kindel</w:t>
      </w:r>
      <w:r w:rsidRPr="00420E57">
        <w:rPr>
          <w:b/>
          <w:szCs w:val="24"/>
        </w:rPr>
        <w:t>punktides peibuta</w:t>
      </w:r>
      <w:r>
        <w:rPr>
          <w:b/>
          <w:szCs w:val="24"/>
        </w:rPr>
        <w:t>mine)</w:t>
      </w:r>
      <w:r w:rsidRPr="00420E57">
        <w:rPr>
          <w:b/>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Vaatleja ja vahendid </w:t>
      </w:r>
      <w:r w:rsidRPr="00420E57">
        <w:rPr>
          <w:szCs w:val="24"/>
        </w:rPr>
        <w:t xml:space="preserve">– vaatleja peab tundma kõiki kakkude häälitsusi, ka emaslindude toidumangumist, ärevushüüdu, kutsehüüde jne. Vajalik on GPSi ja piisava võimsusega peibutusvahendi olemasolu (heli peab kostma vähemalt 400 m kaugusele). Välitöökaart peab olema mõõtkavas, mis võimaldab vaatluspunktide ja vaadeldud isendite täpset kaardistamist. Soovitav on kasutada mustvalget põhikaarti, millele on kantud metsaeraldiste piirid, mõõtkavas </w:t>
      </w:r>
      <w:r>
        <w:rPr>
          <w:szCs w:val="24"/>
        </w:rPr>
        <w:t>1:10 000 – 1:20 000 (1 cm = 100-200 meetrit).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Punktide valimine</w:t>
      </w:r>
      <w:r w:rsidRPr="00420E57">
        <w:rPr>
          <w:szCs w:val="24"/>
        </w:rPr>
        <w:t xml:space="preserve"> – punktid paigutatakse metsamaastikku 800-1000 m vahedega, arvestades punktidele ligipääsetavust ja </w:t>
      </w:r>
      <w:r>
        <w:rPr>
          <w:szCs w:val="24"/>
        </w:rPr>
        <w:t>leidmise lihtsust</w:t>
      </w:r>
      <w:r w:rsidRPr="00420E57">
        <w:rPr>
          <w:szCs w:val="24"/>
        </w:rPr>
        <w:t>. Eelistada võiks punktide paigutamist teedele, radadele, kvartali sihtidele jne. Kui punkt paigutatakse maastikku, kus puuduvad selged maamärgid selle leidmiseks, peab se</w:t>
      </w:r>
      <w:r>
        <w:rPr>
          <w:szCs w:val="24"/>
        </w:rPr>
        <w:t>ll</w:t>
      </w:r>
      <w:r w:rsidRPr="00420E57">
        <w:rPr>
          <w:szCs w:val="24"/>
        </w:rPr>
        <w:t xml:space="preserve">e </w:t>
      </w:r>
      <w:r>
        <w:rPr>
          <w:szCs w:val="24"/>
        </w:rPr>
        <w:t xml:space="preserve">asukoht olema täpsustatud </w:t>
      </w:r>
      <w:proofErr w:type="spellStart"/>
      <w:r>
        <w:rPr>
          <w:szCs w:val="24"/>
        </w:rPr>
        <w:t>GPS-</w:t>
      </w:r>
      <w:r w:rsidRPr="00420E57">
        <w:rPr>
          <w:szCs w:val="24"/>
        </w:rPr>
        <w:t>ga</w:t>
      </w:r>
      <w:proofErr w:type="spellEnd"/>
      <w:r w:rsidRPr="00420E57">
        <w:rPr>
          <w:szCs w:val="24"/>
        </w:rPr>
        <w:t>. Igale punktile annab vaatleja numbri, mis kantakse hiljem vastavale kaardikihile. Punktid võiksid kattuda teiste metsakakkude inventeerimisek</w:t>
      </w:r>
      <w:r>
        <w:rPr>
          <w:szCs w:val="24"/>
        </w:rPr>
        <w:t xml:space="preserve">s valitud punktidega. Suurtel aladel </w:t>
      </w:r>
      <w:proofErr w:type="spellStart"/>
      <w:r>
        <w:rPr>
          <w:szCs w:val="24"/>
        </w:rPr>
        <w:t>inveneteeritakse</w:t>
      </w:r>
      <w:proofErr w:type="spellEnd"/>
      <w:r>
        <w:rPr>
          <w:szCs w:val="24"/>
        </w:rPr>
        <w:t xml:space="preserve"> vähemalt 50km</w:t>
      </w:r>
      <w:r w:rsidRPr="00B43C12">
        <w:rPr>
          <w:szCs w:val="24"/>
          <w:vertAlign w:val="superscript"/>
        </w:rPr>
        <w:t>2</w:t>
      </w:r>
      <w:r>
        <w:rPr>
          <w:szCs w:val="24"/>
        </w:rPr>
        <w:t xml:space="preserve"> metsa, et oleks võimalik teha objektiivseid </w:t>
      </w:r>
      <w:proofErr w:type="spellStart"/>
      <w:r>
        <w:rPr>
          <w:szCs w:val="24"/>
        </w:rPr>
        <w:t>ekstrapoleeringuid</w:t>
      </w:r>
      <w:proofErr w:type="spellEnd"/>
      <w:r>
        <w:rPr>
          <w:szCs w:val="24"/>
        </w:rPr>
        <w:t xml:space="preserve"> kogu alale. Väga suurtel aladel (Lahemaa, Soomaa) inventeeritakse kuni 80km</w:t>
      </w:r>
      <w:r w:rsidRPr="00B43C12">
        <w:rPr>
          <w:szCs w:val="24"/>
          <w:vertAlign w:val="superscript"/>
        </w:rPr>
        <w:t>2</w:t>
      </w:r>
      <w:r>
        <w:rPr>
          <w:szCs w:val="24"/>
        </w:rPr>
        <w:t xml:space="preserve"> metsa.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lastRenderedPageBreak/>
        <w:t xml:space="preserve">Peibutamine </w:t>
      </w:r>
      <w:r w:rsidRPr="00420E57">
        <w:rPr>
          <w:szCs w:val="24"/>
        </w:rPr>
        <w:t>– peibutamiseks kasutatakse vaatlejale edastatud värbkaku lauluga helikandjat. Peibutuse pikkus on 2 minutit, millele järgneb 5 minutit kuulamist. Peibutamine katkestada koheselt kui registreeritakse esimene kontakt inven</w:t>
      </w:r>
      <w:r>
        <w:rPr>
          <w:szCs w:val="24"/>
        </w:rPr>
        <w:t>t</w:t>
      </w:r>
      <w:r w:rsidRPr="00420E57">
        <w:rPr>
          <w:szCs w:val="24"/>
        </w:rPr>
        <w:t xml:space="preserve">eeritava liigiga. </w:t>
      </w:r>
      <w:r>
        <w:rPr>
          <w:szCs w:val="24"/>
        </w:rPr>
        <w:t xml:space="preserve">Värbkaku kuulmise järel peab </w:t>
      </w:r>
      <w:r w:rsidRPr="00420E57">
        <w:rPr>
          <w:szCs w:val="24"/>
        </w:rPr>
        <w:t xml:space="preserve">punktis </w:t>
      </w:r>
      <w:r>
        <w:rPr>
          <w:szCs w:val="24"/>
        </w:rPr>
        <w:t>samuti</w:t>
      </w:r>
      <w:r w:rsidRPr="00420E57">
        <w:rPr>
          <w:szCs w:val="24"/>
        </w:rPr>
        <w:t xml:space="preserve"> viibima etteantud aja lõpuni</w:t>
      </w:r>
      <w:r>
        <w:rPr>
          <w:szCs w:val="24"/>
        </w:rPr>
        <w:t>, et fikseerida teised kuuldud kakud</w:t>
      </w:r>
      <w:r w:rsidRPr="00420E57">
        <w:rPr>
          <w:szCs w:val="24"/>
        </w:rPr>
        <w:t xml:space="preserve">. Kui vaatluspunktis registreeritakse kakk laulmas juba enne peibutamist, siis peibutamist ei alustatagi ja toimub vaid kuulamine. Juhul kui punktide vahel liigutakse jalgsi ja liik registreeritakse punktide vahel, peab kaardikihile vaatluse infosse märkima </w:t>
      </w:r>
      <w:r w:rsidRPr="00420E57">
        <w:rPr>
          <w:b/>
          <w:szCs w:val="24"/>
        </w:rPr>
        <w:t>punkti numbriks 0</w:t>
      </w:r>
      <w:r w:rsidRPr="00420E57">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15.03-5.05, aktiivsuse tipp </w:t>
      </w:r>
      <w:proofErr w:type="spellStart"/>
      <w:r w:rsidRPr="00420E57">
        <w:rPr>
          <w:szCs w:val="24"/>
        </w:rPr>
        <w:t>arilli</w:t>
      </w:r>
      <w:proofErr w:type="spellEnd"/>
      <w:r w:rsidRPr="00420E57">
        <w:rPr>
          <w:szCs w:val="24"/>
        </w:rPr>
        <w:t xml:space="preserve"> keskel.</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õhtul päikeseloojangust kuni pimedani, sobivat aega ca 45 minutit; hommikul koitma hakkamisest kuni päikesetõusuni, sobivat aega ca 1 tund.</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vaid tuulevaikse ja sademeteta ilmaga, temperatuur ei tohi olla alla – 5 kraadi.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vaadeldud punkt, selle number, vaatlemise kuupäev, peibutamise alguse kellaaeg, vaatleja, võimalikult täpselt vaadeldud kaku ESMAMÄRKAMISE asukoht ja tegevus, sidudes iga vaadeldud isendi peibutuspunktiga, kus vaatlus tehti.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Andmed esitatakse EOÜ-le järgmise kolme kaardikihina.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1. Peibutatud punktide kohta vormistatakse </w:t>
      </w:r>
      <w:proofErr w:type="spellStart"/>
      <w:r w:rsidRPr="00420E57">
        <w:rPr>
          <w:szCs w:val="24"/>
        </w:rPr>
        <w:t>Mapinfo</w:t>
      </w:r>
      <w:proofErr w:type="spellEnd"/>
      <w:r w:rsidRPr="00420E57">
        <w:rPr>
          <w:szCs w:val="24"/>
        </w:rPr>
        <w:t xml:space="preserve"> kaardikiht, kus täidetakse järgmised infoväljad – punkti number, kuupäev, peibutuse alguse kellaaeg, vaatleja. </w:t>
      </w:r>
    </w:p>
    <w:p w:rsidR="00CE0821" w:rsidRPr="00420E57" w:rsidRDefault="00CE0821" w:rsidP="00CE0821">
      <w:pPr>
        <w:spacing w:after="0" w:line="240" w:lineRule="auto"/>
        <w:jc w:val="both"/>
        <w:rPr>
          <w:szCs w:val="24"/>
        </w:rPr>
      </w:pPr>
      <w:r w:rsidRPr="00420E57">
        <w:rPr>
          <w:szCs w:val="24"/>
        </w:rPr>
        <w:t>2. Vaadeldud kakkude kohta vormistatakse teine eraldi kaardikiht, kuhu kantakse punktobjektina kõikide vaadeldud isendite märkamise asukoht. Iga vaatluse puhul täidetakse järgmised infoväljad – liik (6-täheline lühend), sugu (F, M või FM), tegevus (L – laul, HÄ – muu häälitsus, V – lihtsalt vaadeldud), punkti number (see punkt, millest vaatlus tehti, peab vastama punktide kaardikihil toodule), vaatleja.</w:t>
      </w:r>
    </w:p>
    <w:p w:rsidR="00CE0821" w:rsidRPr="00420E57" w:rsidRDefault="00CE0821" w:rsidP="00CE0821">
      <w:pPr>
        <w:spacing w:after="0" w:line="240" w:lineRule="auto"/>
        <w:jc w:val="both"/>
        <w:rPr>
          <w:szCs w:val="24"/>
        </w:rPr>
      </w:pPr>
      <w:r w:rsidRPr="00420E57">
        <w:rPr>
          <w:szCs w:val="24"/>
        </w:rPr>
        <w:t xml:space="preserve">3. Kõikide vaadeldud kakkude kohta vormistatakse </w:t>
      </w:r>
      <w:proofErr w:type="spellStart"/>
      <w:r w:rsidRPr="00420E57">
        <w:rPr>
          <w:szCs w:val="24"/>
        </w:rPr>
        <w:t>EELISesse</w:t>
      </w:r>
      <w:proofErr w:type="spellEnd"/>
      <w:r w:rsidRPr="00420E57">
        <w:rPr>
          <w:szCs w:val="24"/>
        </w:rPr>
        <w:t xml:space="preserve"> edastamiseks piiritletud elupaikadega kaardikiht. Kõikide kaitstavate liikide elupaigad kaardistatakse pindalaliste objektidena. Elupaigad piiritletakse järgmiste põhimõtete alusel. Elupaiga sisse jäävad reeglina vähemalt 300 m raadiuses vaadeldud isendist asuvad üle 50-aastased lehtmetsad ja üle 70-aastased okasmetsad, mis moodustavad tervikliku elupaigalaigu. Elupaiga piiritlemisel eelistada aluskaarte järgmiselt – 1. vektor põhikaart, 2. metsakorraldus, kinnistu piirid, 3.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reeglina „1 paar”, kui piiritletud elupaigalaigus pesitseb rohkem paare, siis vastava paaride arv; märkused – kui tegu pesitsejate vaatlusega, siis märkida siia kindlasti „pesitsuselupaik”, siia võib kirjutada ka igasugust muud infot, mis leitud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Välitööde käigus registreeritud teiste kaitstavate liikide vaatlused võib kanda punktobjektina kakkude vaatluste kaardikihile või tehakse nende esitamiseks eraldi kaardikiht. Samuti piiritletakse teiste kaitstavate liikide elupaigad </w:t>
      </w:r>
      <w:proofErr w:type="spellStart"/>
      <w:r w:rsidRPr="00420E57">
        <w:rPr>
          <w:b/>
          <w:szCs w:val="24"/>
        </w:rPr>
        <w:t>EELISesse</w:t>
      </w:r>
      <w:proofErr w:type="spellEnd"/>
      <w:r w:rsidRPr="00420E57">
        <w:rPr>
          <w:b/>
          <w:szCs w:val="24"/>
        </w:rPr>
        <w:t xml:space="preserve"> edastamiseks, eelpool kirjeldatud põhimõtete alustel ja arvestades seejuures iga liigi elupaigavalikut.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Kaardikihtide näidised, kus kõik vajalikud infoväljad olemas, edastatakse vaatlejale.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p>
    <w:p w:rsidR="00CE0821" w:rsidRPr="003B170D" w:rsidRDefault="00CE0821" w:rsidP="00CE0821">
      <w:pPr>
        <w:pStyle w:val="Pealkiri2"/>
        <w:numPr>
          <w:ilvl w:val="0"/>
          <w:numId w:val="20"/>
        </w:numPr>
      </w:pPr>
      <w:bookmarkStart w:id="23" w:name="_Toc360302873"/>
      <w:bookmarkStart w:id="24" w:name="_Toc379974997"/>
      <w:r w:rsidRPr="003B170D">
        <w:t>Rähnide inventeerimise metoodika</w:t>
      </w:r>
      <w:bookmarkEnd w:id="23"/>
      <w:bookmarkEnd w:id="24"/>
    </w:p>
    <w:p w:rsidR="00CE0821" w:rsidRDefault="00CE0821" w:rsidP="00CE0821">
      <w:pPr>
        <w:spacing w:after="0" w:line="240" w:lineRule="auto"/>
        <w:jc w:val="both"/>
        <w:rPr>
          <w:b/>
          <w:szCs w:val="24"/>
        </w:rPr>
      </w:pPr>
    </w:p>
    <w:p w:rsidR="00CE0821" w:rsidRPr="00420E57" w:rsidRDefault="00CE0821" w:rsidP="00CE0821">
      <w:pPr>
        <w:spacing w:after="0" w:line="240" w:lineRule="auto"/>
        <w:jc w:val="both"/>
        <w:rPr>
          <w:b/>
          <w:szCs w:val="24"/>
        </w:rPr>
      </w:pPr>
      <w:r>
        <w:rPr>
          <w:b/>
          <w:szCs w:val="24"/>
        </w:rPr>
        <w:t>Meetod: ühekordne kaardistamine peibutusmeetodil (kindel</w:t>
      </w:r>
      <w:r w:rsidRPr="00420E57">
        <w:rPr>
          <w:b/>
          <w:szCs w:val="24"/>
        </w:rPr>
        <w:t>punktides peibuta</w:t>
      </w:r>
      <w:r>
        <w:rPr>
          <w:b/>
          <w:szCs w:val="24"/>
        </w:rPr>
        <w:t>mine)</w:t>
      </w:r>
      <w:r w:rsidRPr="00420E57">
        <w:rPr>
          <w:b/>
          <w:szCs w:val="24"/>
        </w:rPr>
        <w:t>.</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 xml:space="preserve">Vaatleja ja vahendid </w:t>
      </w:r>
      <w:r w:rsidRPr="00420E57">
        <w:rPr>
          <w:szCs w:val="24"/>
        </w:rPr>
        <w:t xml:space="preserve">– vaatleja peab tundma kõiki </w:t>
      </w:r>
      <w:r>
        <w:rPr>
          <w:szCs w:val="24"/>
        </w:rPr>
        <w:t>rähnide</w:t>
      </w:r>
      <w:r w:rsidRPr="00420E57">
        <w:rPr>
          <w:szCs w:val="24"/>
        </w:rPr>
        <w:t xml:space="preserve"> </w:t>
      </w:r>
      <w:r>
        <w:rPr>
          <w:szCs w:val="24"/>
        </w:rPr>
        <w:t xml:space="preserve">trummeldusi, </w:t>
      </w:r>
      <w:r w:rsidRPr="00420E57">
        <w:rPr>
          <w:szCs w:val="24"/>
        </w:rPr>
        <w:t>häälitsusi,</w:t>
      </w:r>
      <w:r>
        <w:rPr>
          <w:szCs w:val="24"/>
        </w:rPr>
        <w:t xml:space="preserve"> </w:t>
      </w:r>
      <w:r w:rsidRPr="00420E57">
        <w:rPr>
          <w:szCs w:val="24"/>
        </w:rPr>
        <w:t xml:space="preserve">ärevushüüdu, kutsehüüde jne. Vajalik on GPSi ja piisava võimsusega peibutusvahendi olemasolu (heli peab kostma vähemalt </w:t>
      </w:r>
      <w:r>
        <w:rPr>
          <w:szCs w:val="24"/>
        </w:rPr>
        <w:t>2</w:t>
      </w:r>
      <w:r w:rsidRPr="00420E57">
        <w:rPr>
          <w:szCs w:val="24"/>
        </w:rPr>
        <w:t>00</w:t>
      </w:r>
      <w:r>
        <w:rPr>
          <w:szCs w:val="24"/>
        </w:rPr>
        <w:t>-300</w:t>
      </w:r>
      <w:r w:rsidRPr="00420E57">
        <w:rPr>
          <w:szCs w:val="24"/>
        </w:rPr>
        <w:t xml:space="preserve"> m kaugusele). Välitöökaart peab olema mõõtkavas, mis võimaldab vaatluspunktide ja vaadeldud isendite täpset kaardistamist. Soovitav on kasutada mustvalget põhikaarti, millele on kantud metsaeraldiste piirid, mõõtkavas </w:t>
      </w:r>
      <w:r>
        <w:rPr>
          <w:szCs w:val="24"/>
        </w:rPr>
        <w:t>1:10 000 – 1:20 000 (1 cm = 100-200 meetrit).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Punktide valimine</w:t>
      </w:r>
      <w:r w:rsidRPr="00420E57">
        <w:rPr>
          <w:szCs w:val="24"/>
        </w:rPr>
        <w:t xml:space="preserve"> – punktid paigutatakse metsamaastikku </w:t>
      </w:r>
      <w:r>
        <w:rPr>
          <w:szCs w:val="24"/>
        </w:rPr>
        <w:t>3</w:t>
      </w:r>
      <w:r w:rsidRPr="00420E57">
        <w:rPr>
          <w:szCs w:val="24"/>
        </w:rPr>
        <w:t>00-</w:t>
      </w:r>
      <w:r>
        <w:rPr>
          <w:szCs w:val="24"/>
        </w:rPr>
        <w:t>5</w:t>
      </w:r>
      <w:r w:rsidRPr="00420E57">
        <w:rPr>
          <w:szCs w:val="24"/>
        </w:rPr>
        <w:t xml:space="preserve">00 m vahedega, arvestades punktidele ligipääsetavust ja </w:t>
      </w:r>
      <w:r>
        <w:rPr>
          <w:szCs w:val="24"/>
        </w:rPr>
        <w:t>leidmise lihtsust</w:t>
      </w:r>
      <w:r w:rsidRPr="00420E57">
        <w:rPr>
          <w:szCs w:val="24"/>
        </w:rPr>
        <w:t>. Eelistada võiks punktide paigutamist teedele, radadele, kvartali sihtidele jne. Kui punkt paigutatakse maastikku, kus puuduvad selged maamärgid selle leidmiseks, peab se</w:t>
      </w:r>
      <w:r>
        <w:rPr>
          <w:szCs w:val="24"/>
        </w:rPr>
        <w:t>ll</w:t>
      </w:r>
      <w:r w:rsidRPr="00420E57">
        <w:rPr>
          <w:szCs w:val="24"/>
        </w:rPr>
        <w:t xml:space="preserve">e </w:t>
      </w:r>
      <w:r>
        <w:rPr>
          <w:szCs w:val="24"/>
        </w:rPr>
        <w:t xml:space="preserve">asukoht olema täpsustatud </w:t>
      </w:r>
      <w:proofErr w:type="spellStart"/>
      <w:r>
        <w:rPr>
          <w:szCs w:val="24"/>
        </w:rPr>
        <w:t>GPS-</w:t>
      </w:r>
      <w:r w:rsidRPr="00420E57">
        <w:rPr>
          <w:szCs w:val="24"/>
        </w:rPr>
        <w:t>ga</w:t>
      </w:r>
      <w:proofErr w:type="spellEnd"/>
      <w:r w:rsidRPr="00420E57">
        <w:rPr>
          <w:szCs w:val="24"/>
        </w:rPr>
        <w:t xml:space="preserve">. Igale punktile annab vaatleja numbri, mis kantakse </w:t>
      </w:r>
      <w:r>
        <w:rPr>
          <w:szCs w:val="24"/>
        </w:rPr>
        <w:t xml:space="preserve">hiljem vastavale kaardikihile. Suurtel aladel </w:t>
      </w:r>
      <w:proofErr w:type="spellStart"/>
      <w:r>
        <w:rPr>
          <w:szCs w:val="24"/>
        </w:rPr>
        <w:t>inveneteeritakse</w:t>
      </w:r>
      <w:proofErr w:type="spellEnd"/>
      <w:r>
        <w:rPr>
          <w:szCs w:val="24"/>
        </w:rPr>
        <w:t xml:space="preserve"> vähemalt 50km</w:t>
      </w:r>
      <w:r w:rsidRPr="00B43C12">
        <w:rPr>
          <w:szCs w:val="24"/>
          <w:vertAlign w:val="superscript"/>
        </w:rPr>
        <w:t>2</w:t>
      </w:r>
      <w:r>
        <w:rPr>
          <w:szCs w:val="24"/>
        </w:rPr>
        <w:t xml:space="preserve"> metsa, et oleks võimalik teha objektiivseid </w:t>
      </w:r>
      <w:proofErr w:type="spellStart"/>
      <w:r>
        <w:rPr>
          <w:szCs w:val="24"/>
        </w:rPr>
        <w:t>ekstrapoleeringuid</w:t>
      </w:r>
      <w:proofErr w:type="spellEnd"/>
      <w:r>
        <w:rPr>
          <w:szCs w:val="24"/>
        </w:rPr>
        <w:t xml:space="preserve"> kogu alale. Väga suurtel aladel (Lahemaa, Soomaa) inventeeritakse kuni 80km</w:t>
      </w:r>
      <w:r w:rsidRPr="00B43C12">
        <w:rPr>
          <w:szCs w:val="24"/>
          <w:vertAlign w:val="superscript"/>
        </w:rPr>
        <w:t>2</w:t>
      </w:r>
      <w:r>
        <w:rPr>
          <w:szCs w:val="24"/>
        </w:rPr>
        <w:t xml:space="preserve"> metsa.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Peibutamine </w:t>
      </w:r>
      <w:r w:rsidRPr="00420E57">
        <w:rPr>
          <w:szCs w:val="24"/>
        </w:rPr>
        <w:t xml:space="preserve">– peibutamiseks kasutatakse vaatlejale edastatud </w:t>
      </w:r>
      <w:proofErr w:type="spellStart"/>
      <w:r>
        <w:rPr>
          <w:szCs w:val="24"/>
        </w:rPr>
        <w:t>valgselg-kirjurähni</w:t>
      </w:r>
      <w:proofErr w:type="spellEnd"/>
      <w:r>
        <w:rPr>
          <w:szCs w:val="24"/>
        </w:rPr>
        <w:t xml:space="preserve"> (2 min) ja hallpea-rähni lauluga (1 min)</w:t>
      </w:r>
      <w:r w:rsidRPr="00420E57">
        <w:rPr>
          <w:szCs w:val="24"/>
        </w:rPr>
        <w:t xml:space="preserve"> helikandjat. Peibutuse </w:t>
      </w:r>
      <w:r>
        <w:rPr>
          <w:szCs w:val="24"/>
        </w:rPr>
        <w:t>kogu</w:t>
      </w:r>
      <w:r w:rsidRPr="00420E57">
        <w:rPr>
          <w:szCs w:val="24"/>
        </w:rPr>
        <w:t xml:space="preserve">pikkus on </w:t>
      </w:r>
      <w:r>
        <w:rPr>
          <w:szCs w:val="24"/>
        </w:rPr>
        <w:t>3</w:t>
      </w:r>
      <w:r w:rsidRPr="00420E57">
        <w:rPr>
          <w:szCs w:val="24"/>
        </w:rPr>
        <w:t xml:space="preserve"> minutit, millele järgneb 5 minutit kuulamist. </w:t>
      </w:r>
      <w:r>
        <w:rPr>
          <w:spacing w:val="-3"/>
          <w:szCs w:val="24"/>
        </w:rPr>
        <w:t xml:space="preserve">Valgeselg-kirjurähni trummeldamisele reageerivad kõik kirjurähnid, laanerähn ja sageli ka must- või hallpea-rähn. Hallpea-rähni peibutamist kasutatakse just hallpea-rähni vastuste saamiseks, sest enda laulule reageerib see liik oluliselt paremini kui trummeldamisele (hallpea-rähn trummeldab väga harva). Hallpea laulule reageerib hästi ka musträhn. Roherähni peibutamiseks tasub kasutada roherähni „naermist“, mis on Saaremaal testitud ja toimib hästi. Rähnide määrangute täpsustamiseks võib punktist kaugemale minna peale 5 min kuulamist. Ebakindla määranguga trummeldused tuleb alati üle kontrollida, rähnid üles otsida ja liigini ära määrata. </w:t>
      </w:r>
      <w:r w:rsidRPr="00420E57">
        <w:rPr>
          <w:szCs w:val="24"/>
        </w:rPr>
        <w:t xml:space="preserve">Juhul kui punktide vahel liigutakse jalgsi ja liik registreeritakse punktide vahel, peab kaardikihile vaatluse infosse märkima </w:t>
      </w:r>
      <w:r w:rsidRPr="00420E57">
        <w:rPr>
          <w:b/>
          <w:szCs w:val="24"/>
        </w:rPr>
        <w:t>punkti numbriks 0</w:t>
      </w:r>
      <w:r w:rsidRPr="00420E57">
        <w:rPr>
          <w:szCs w:val="24"/>
        </w:rPr>
        <w:t xml:space="preserve">.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15.03-</w:t>
      </w:r>
      <w:r>
        <w:rPr>
          <w:szCs w:val="24"/>
        </w:rPr>
        <w:t>30.04</w:t>
      </w:r>
      <w:r w:rsidRPr="00420E57">
        <w:rPr>
          <w:szCs w:val="24"/>
        </w:rPr>
        <w:t xml:space="preserve">, aktiivsuse tipp </w:t>
      </w:r>
      <w:proofErr w:type="spellStart"/>
      <w:r w:rsidRPr="00420E57">
        <w:rPr>
          <w:szCs w:val="24"/>
        </w:rPr>
        <w:t>arilli</w:t>
      </w:r>
      <w:proofErr w:type="spellEnd"/>
      <w:r w:rsidRPr="00420E57">
        <w:rPr>
          <w:szCs w:val="24"/>
        </w:rPr>
        <w:t xml:space="preserve"> keskel.</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w:t>
      </w:r>
      <w:r>
        <w:rPr>
          <w:szCs w:val="24"/>
        </w:rPr>
        <w:t xml:space="preserve"> </w:t>
      </w:r>
      <w:r w:rsidRPr="00420E57">
        <w:rPr>
          <w:szCs w:val="24"/>
        </w:rPr>
        <w:t xml:space="preserve">pool tundi </w:t>
      </w:r>
      <w:r>
        <w:rPr>
          <w:szCs w:val="24"/>
        </w:rPr>
        <w:t>enne</w:t>
      </w:r>
      <w:r w:rsidRPr="00420E57">
        <w:rPr>
          <w:szCs w:val="24"/>
        </w:rPr>
        <w:t xml:space="preserve"> päikese</w:t>
      </w:r>
      <w:r>
        <w:rPr>
          <w:szCs w:val="24"/>
        </w:rPr>
        <w:t>tõusu</w:t>
      </w:r>
      <w:r w:rsidRPr="00420E57">
        <w:rPr>
          <w:szCs w:val="24"/>
        </w:rPr>
        <w:t xml:space="preserve"> kuni 3</w:t>
      </w:r>
      <w:r>
        <w:rPr>
          <w:szCs w:val="24"/>
        </w:rPr>
        <w:t>-4</w:t>
      </w:r>
      <w:r w:rsidRPr="00420E57">
        <w:rPr>
          <w:szCs w:val="24"/>
        </w:rPr>
        <w:t xml:space="preserve"> tundi peale päikese</w:t>
      </w:r>
      <w:r>
        <w:rPr>
          <w:szCs w:val="24"/>
        </w:rPr>
        <w:t xml:space="preserve"> tõusu</w:t>
      </w:r>
      <w:r w:rsidRPr="00420E57">
        <w:rPr>
          <w:szCs w:val="24"/>
        </w:rPr>
        <w:t xml:space="preserve">, sobivat aega </w:t>
      </w:r>
      <w:r>
        <w:rPr>
          <w:szCs w:val="24"/>
        </w:rPr>
        <w:t>3,5-5</w:t>
      </w:r>
      <w:r w:rsidRPr="00420E57">
        <w:rPr>
          <w:szCs w:val="24"/>
        </w:rPr>
        <w:t xml:space="preserve"> tundi</w:t>
      </w:r>
      <w:r>
        <w:rPr>
          <w:szCs w:val="24"/>
        </w:rPr>
        <w:t xml:space="preserve"> (väga soojadel hommikutel lõpeb rähnide hommikune aktiivsusperiood varem). Ühe hommikuga jõuab peibutada 10-20 punktis (2-4 km</w:t>
      </w:r>
      <w:r w:rsidRPr="007B22B1">
        <w:rPr>
          <w:szCs w:val="24"/>
          <w:vertAlign w:val="superscript"/>
        </w:rPr>
        <w:t>2</w:t>
      </w:r>
      <w:r>
        <w:rPr>
          <w:szCs w:val="24"/>
        </w:rPr>
        <w: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vaid tuulevaikse ja sademeteta ilmaga, temperatuur ei tohi olla alla – 5 kraadi.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vaadeldud punkt, selle number, vaatlemise kuupäev, peibutamise alguse kellaaeg, vaatleja, võimalikult täpselt vaadeldud </w:t>
      </w:r>
      <w:r>
        <w:rPr>
          <w:szCs w:val="24"/>
        </w:rPr>
        <w:t>rähni</w:t>
      </w:r>
      <w:r w:rsidRPr="00420E57">
        <w:rPr>
          <w:szCs w:val="24"/>
        </w:rPr>
        <w:t xml:space="preserve"> </w:t>
      </w:r>
      <w:r w:rsidRPr="00420E57">
        <w:rPr>
          <w:szCs w:val="24"/>
        </w:rPr>
        <w:lastRenderedPageBreak/>
        <w:t>ESMAMÄRKAMISE asukoht ja tegevus, sidudes iga vaadeldud isendi peibut</w:t>
      </w:r>
      <w:r>
        <w:rPr>
          <w:szCs w:val="24"/>
        </w:rPr>
        <w:t xml:space="preserve">uspunktiga, kus vaatlus tehti.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Andmed esitatakse EOÜ-le järgmise kolme kaardikihina.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1. Peibutatud punktide kohta vormistatakse eraldi </w:t>
      </w:r>
      <w:proofErr w:type="spellStart"/>
      <w:r w:rsidRPr="00420E57">
        <w:rPr>
          <w:szCs w:val="24"/>
        </w:rPr>
        <w:t>Mapinfo</w:t>
      </w:r>
      <w:proofErr w:type="spellEnd"/>
      <w:r w:rsidRPr="00420E57">
        <w:rPr>
          <w:szCs w:val="24"/>
        </w:rPr>
        <w:t xml:space="preserve"> kaardikiht, kus täidetakse järgmised infoväljad – punkti number, kuupäev, peibutuse alguse kellaaeg, vaatleja. </w:t>
      </w:r>
    </w:p>
    <w:p w:rsidR="00CE0821" w:rsidRPr="00420E57" w:rsidRDefault="00CE0821" w:rsidP="00CE0821">
      <w:pPr>
        <w:spacing w:after="0" w:line="240" w:lineRule="auto"/>
        <w:jc w:val="both"/>
        <w:rPr>
          <w:szCs w:val="24"/>
        </w:rPr>
      </w:pPr>
      <w:r w:rsidRPr="00420E57">
        <w:rPr>
          <w:szCs w:val="24"/>
        </w:rPr>
        <w:t xml:space="preserve">2. Vaadeldud </w:t>
      </w:r>
      <w:r>
        <w:rPr>
          <w:szCs w:val="24"/>
        </w:rPr>
        <w:t>rähnide</w:t>
      </w:r>
      <w:r w:rsidRPr="00420E57">
        <w:rPr>
          <w:szCs w:val="24"/>
        </w:rPr>
        <w:t xml:space="preserve"> kohta vormistatakse teine eraldi kaardikiht, kuhu kantakse punktobjektina kõikide vaadeldud isendite märkamise asukoht. Iga vaatluse puhul täidetakse järgmised infoväljad – liik (6-täheline lühend), sugu (F, M või FM), tegevus (L – laul, HÄ – muu häälitsus, V – lihtsalt vaadeldud), punkti number (see punkt, millest vaatlus tehti, peab vastama punktide kaardikihil toodule), vaatleja.</w:t>
      </w:r>
    </w:p>
    <w:p w:rsidR="00CE0821" w:rsidRPr="00420E57" w:rsidRDefault="00CE0821" w:rsidP="00CE0821">
      <w:pPr>
        <w:spacing w:after="0" w:line="240" w:lineRule="auto"/>
        <w:jc w:val="both"/>
        <w:rPr>
          <w:szCs w:val="24"/>
        </w:rPr>
      </w:pPr>
      <w:r w:rsidRPr="00420E57">
        <w:rPr>
          <w:szCs w:val="24"/>
        </w:rPr>
        <w:t xml:space="preserve">3. Kõikide vaadeldud </w:t>
      </w:r>
      <w:r>
        <w:rPr>
          <w:szCs w:val="24"/>
        </w:rPr>
        <w:t>rähnide</w:t>
      </w:r>
      <w:r w:rsidRPr="00420E57">
        <w:rPr>
          <w:szCs w:val="24"/>
        </w:rPr>
        <w:t xml:space="preserve"> kohta vormistatakse </w:t>
      </w:r>
      <w:proofErr w:type="spellStart"/>
      <w:r w:rsidRPr="00420E57">
        <w:rPr>
          <w:szCs w:val="24"/>
        </w:rPr>
        <w:t>EELISesse</w:t>
      </w:r>
      <w:proofErr w:type="spellEnd"/>
      <w:r w:rsidRPr="00420E57">
        <w:rPr>
          <w:szCs w:val="24"/>
        </w:rPr>
        <w:t xml:space="preserve"> edastamiseks piiritletud elupaikadega kaardikiht. Kõikide kaitstavate liikide elupaigad kaardistatakse pindalaliste objektidena. Elupaigad piiritletakse järgmiste põhimõtete alusel. Elupaiga sisse jäävad reeglina vähemalt 300 m raadiuses vaadeldud isendist asuvad üle 50-aastased lehtmetsad ja üle 70-aastased okasmetsad, mis moodustavad tervikliku elupaigalaigu. Elupaiga piiritlemisel eelistada aluskaarte järgmiselt – 1. vektor põhikaart, 2. metsakorraldus, kinnistu piirid, 3.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reeglina „1 paar”, kui piiritletud elupaigalaigus pesitseb rohkem paare, siis vastav paaride arv; märkused – kui tegu pesitsejate vaatlusega, siis märkida siia kindlasti „pesitsuselupaik”, siia võib kirjutada ka igasugust muud infot, mis leitud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Välitööde käigus registreeritud teiste kaitstavate liikide vaatlused võib kanda punktobjektina </w:t>
      </w:r>
      <w:r>
        <w:rPr>
          <w:b/>
          <w:szCs w:val="24"/>
        </w:rPr>
        <w:t>rähnide</w:t>
      </w:r>
      <w:r w:rsidRPr="00420E57">
        <w:rPr>
          <w:b/>
          <w:szCs w:val="24"/>
        </w:rPr>
        <w:t xml:space="preserve"> vaatluste kaardikihile või tehakse nende esitamiseks eraldi kaardikiht. Samuti piiritletakse teiste kaitstavate liikide elupaigad </w:t>
      </w:r>
      <w:proofErr w:type="spellStart"/>
      <w:r w:rsidRPr="00420E57">
        <w:rPr>
          <w:b/>
          <w:szCs w:val="24"/>
        </w:rPr>
        <w:t>EELISesse</w:t>
      </w:r>
      <w:proofErr w:type="spellEnd"/>
      <w:r w:rsidRPr="00420E57">
        <w:rPr>
          <w:b/>
          <w:szCs w:val="24"/>
        </w:rPr>
        <w:t xml:space="preserve"> edastamiseks, eelpool kirjeldatud põhimõtete alustel ja arvestades seejuures iga liigi elupaigavalikut.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Kaardikihtide näidised, kus kõik vajalikud infoväljad olemas, edastatakse vaatlejale. </w:t>
      </w:r>
    </w:p>
    <w:p w:rsidR="00CE0821" w:rsidRPr="007039E5" w:rsidRDefault="00CE0821" w:rsidP="00CE0821">
      <w:pPr>
        <w:spacing w:after="0" w:line="240" w:lineRule="auto"/>
        <w:jc w:val="both"/>
        <w:rPr>
          <w:szCs w:val="24"/>
        </w:rPr>
      </w:pPr>
    </w:p>
    <w:p w:rsidR="00CE0821" w:rsidRDefault="00CE0821" w:rsidP="00CE0821">
      <w:pPr>
        <w:tabs>
          <w:tab w:val="left" w:pos="-720"/>
        </w:tabs>
        <w:suppressAutoHyphens/>
        <w:spacing w:after="0" w:line="240" w:lineRule="auto"/>
        <w:jc w:val="both"/>
        <w:rPr>
          <w:spacing w:val="-3"/>
          <w:szCs w:val="24"/>
        </w:rPr>
      </w:pPr>
    </w:p>
    <w:p w:rsidR="00CE0821" w:rsidRPr="003B170D" w:rsidRDefault="00CE0821" w:rsidP="00CE0821">
      <w:pPr>
        <w:pStyle w:val="Pealkiri2"/>
        <w:numPr>
          <w:ilvl w:val="0"/>
          <w:numId w:val="20"/>
        </w:numPr>
      </w:pPr>
      <w:bookmarkStart w:id="25" w:name="_Toc360302874"/>
      <w:bookmarkStart w:id="26" w:name="_Toc379974998"/>
      <w:r w:rsidRPr="003B170D">
        <w:t>Tedre inventeerimise metoodika</w:t>
      </w:r>
      <w:bookmarkEnd w:id="25"/>
      <w:bookmarkEnd w:id="26"/>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Inventeerimine toimub tedre mänge kaardistades ja mängus olevaid kukki loendades</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420E57">
        <w:rPr>
          <w:b/>
          <w:szCs w:val="24"/>
        </w:rPr>
        <w:t>Vaatleja ja vahendid</w:t>
      </w:r>
      <w:r w:rsidRPr="00420E57">
        <w:rPr>
          <w:szCs w:val="24"/>
        </w:rPr>
        <w:t xml:space="preserve"> – enne loendust peab vaatleja kindlasti oma võimeid hindama, sest tedre loendus tähendab enamasti suurte vahemaade läbimist raskes soomaastikus. Paremaks </w:t>
      </w:r>
      <w:proofErr w:type="spellStart"/>
      <w:r w:rsidRPr="00420E57">
        <w:rPr>
          <w:szCs w:val="24"/>
        </w:rPr>
        <w:t>orienteeriumiseks</w:t>
      </w:r>
      <w:proofErr w:type="spellEnd"/>
      <w:r w:rsidRPr="00420E57">
        <w:rPr>
          <w:szCs w:val="24"/>
        </w:rPr>
        <w:t xml:space="preserve"> on soovitav GPSi olemasolu. Välitöökaart peab olema mõõtkavas, mis võimaldab mängude asukohtade täpset kaardistamist. Soovitav on kasutada mustvalget põhikaarti mõõtkavas </w:t>
      </w:r>
      <w:r>
        <w:rPr>
          <w:szCs w:val="24"/>
        </w:rPr>
        <w:t>1:20 000 (</w:t>
      </w:r>
      <w:r w:rsidRPr="00420E57">
        <w:rPr>
          <w:szCs w:val="24"/>
        </w:rPr>
        <w:t>1 cm = 200 m</w:t>
      </w:r>
      <w:r>
        <w:rPr>
          <w:szCs w:val="24"/>
        </w:rPr>
        <w:t>)</w:t>
      </w:r>
      <w:r w:rsidRPr="00420E57">
        <w:rPr>
          <w:szCs w:val="24"/>
        </w:rPr>
        <w:t xml:space="preserve">. </w:t>
      </w:r>
      <w:proofErr w:type="spellStart"/>
      <w:r w:rsidRPr="00420E57">
        <w:rPr>
          <w:szCs w:val="24"/>
        </w:rPr>
        <w:t>Välitmatult</w:t>
      </w:r>
      <w:proofErr w:type="spellEnd"/>
      <w:r w:rsidRPr="00420E57">
        <w:rPr>
          <w:szCs w:val="24"/>
        </w:rPr>
        <w:t xml:space="preserve"> vajalik on binokkel, osadel aladel on võimalik kasutada ka vaatlustoru ja vaatlejad võivad seda võimalusest lähtuvalt teha.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Vaatlusalad</w:t>
      </w:r>
      <w:r w:rsidRPr="00420E57">
        <w:rPr>
          <w:szCs w:val="24"/>
        </w:rPr>
        <w:t xml:space="preserve"> – kõik inventeeritava piirkonna avamaastikualad. Eelkõige sood, põllud ja niidud, samuti suured lageraielangid.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lastRenderedPageBreak/>
        <w:t>Vaatlusala katmine ja mängu loendamine</w:t>
      </w:r>
      <w:r w:rsidRPr="00420E57">
        <w:rPr>
          <w:szCs w:val="24"/>
        </w:rPr>
        <w:t xml:space="preserve"> – loendused toimuvad avamaastikus hääle järgi mänge otsides, arvestades seejuures, et tedre mänguhäälitsused kostavad avatud maastikus isegi üle 2 km kaugusele. Kuuldud häälitsuste põhjal määratakse mängu asukoht või mängude asukohad ja liigutakse kuulmiskohale lähima mängu suunas. Mängule lähenetakse vaid kauguseni, kus avaneb vaade mängus toimuvale. Soovitav on seejuures parema vaate saavutamiseks vaadelda näiteks puude otsast. Hoiduma peab mängu häirimisest, millega võib kaasneda tetrede põgenemine mängust ja nii ka loendushommiku rikkumine. Mängu peab jälgima seni, kuni kõik kuked on tuvastatud. Seejuures peab arvestama, et varahommikul ei pruugi kõik kuked mängu keskele kogunenud olla. Kindlasti on kõik kuked mängus kui maapinnal toimub aktiivne mäng ja emased külastavad mängupaika. Arvestama peab ka asjaoluga, et mängus võib toimuda hommiku jooksul suuremaid ja väiksemaid pause, mil laulmine lõpetatakse. Kui mängu ei ole oluliselt häiritud, jätkatakse enamasti mängimist. Sellisel juhul peab vaatleja ära ootama mängu jätkumise, mille järel saab loendamist jätkata. Kui mängus on kuked kokku loetud, võib liikuda järgmise lähima mängu juurde. Nii võib ilusa hommiku jooksul loendada sageli rohkem kui ühe mängu. Ala v</w:t>
      </w:r>
      <w:r>
        <w:rPr>
          <w:szCs w:val="24"/>
        </w:rPr>
        <w:t>õib loendatuks lugeda kui üles</w:t>
      </w:r>
      <w:r w:rsidRPr="00420E57">
        <w:rPr>
          <w:szCs w:val="24"/>
        </w:rPr>
        <w:t xml:space="preserve"> on leitud kõik mängud ja loendatud korralikult kõik mängivad kuked. Arvestama peab, et tulemuseni jõudmine eeldab sageli sama a</w:t>
      </w:r>
      <w:r>
        <w:rPr>
          <w:szCs w:val="24"/>
        </w:rPr>
        <w:t>la korduvat külastamist.</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15.04-15.05. Hiljem või varem tehtud loenduseid ei ole võimalik arvestada, sest vaatamata mängu toimumisele ei ole väljaspool toodud perioodi kuked koondunud mängualadele, osad kuked </w:t>
      </w:r>
      <w:r>
        <w:rPr>
          <w:szCs w:val="24"/>
        </w:rPr>
        <w:t>ei ole</w:t>
      </w:r>
      <w:r w:rsidRPr="00420E57">
        <w:rPr>
          <w:szCs w:val="24"/>
        </w:rPr>
        <w:t xml:space="preserve"> mängimist alustanud või on selle juba lõpetanud.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hommikul pool tundi enne päikesetõusu kuni 3 tundi peale päikese tõusu. Erandina võib loendustega jätkata kui mänguaktiivsus ei ole langenud.</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vaid tuulevaikse ja sademeteta ilmaga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sidRPr="00420E57">
        <w:rPr>
          <w:szCs w:val="24"/>
        </w:rPr>
        <w:t xml:space="preserve">Välitöökaardile kantakse võimalikult täpselt vaadeldud tedremängu asukoht, loendatud kukkede ja kanade arv mängus. Kaardile kanda ka kõik teised kaitstavad liigid ja nende tegevus.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 xml:space="preserve">Andmed esitatakse EOÜ-le järgmise kahe kaardikihina.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1. Kõik vaadeldud tedremängud kantakse ühele kaardikihile pindalaliste objektidena, piiritledes mänguala äärmiste kukkede järgi nii, et kõik vaadeldud kuked jääks</w:t>
      </w:r>
      <w:r>
        <w:rPr>
          <w:szCs w:val="24"/>
        </w:rPr>
        <w:t>id</w:t>
      </w:r>
      <w:r w:rsidRPr="00420E57">
        <w:rPr>
          <w:szCs w:val="24"/>
        </w:rPr>
        <w:t xml:space="preserve"> ala sisse. </w:t>
      </w:r>
    </w:p>
    <w:p w:rsidR="00CE0821" w:rsidRPr="00420E57" w:rsidRDefault="00CE0821" w:rsidP="00CE0821">
      <w:pPr>
        <w:spacing w:after="0" w:line="240" w:lineRule="auto"/>
        <w:jc w:val="both"/>
        <w:rPr>
          <w:szCs w:val="24"/>
        </w:rPr>
      </w:pPr>
      <w:r w:rsidRPr="00420E57">
        <w:rPr>
          <w:szCs w:val="24"/>
        </w:rPr>
        <w:t>Iga mängu puhul täidetakse järgmised infoväljad – liik (6-täheline lühend), kuupäev, kellaaeg (mängu vaatlemise ajavahemik), kuk</w:t>
      </w:r>
      <w:r>
        <w:rPr>
          <w:szCs w:val="24"/>
        </w:rPr>
        <w:t>k</w:t>
      </w:r>
      <w:r w:rsidRPr="00420E57">
        <w:rPr>
          <w:szCs w:val="24"/>
        </w:rPr>
        <w:t xml:space="preserve">ede arv (üks number), kanade arv (üks number), vaatleja, märkused (siia kanda igasugune muu info, nt see, kas mäng toimus maapinnal või puudel. </w:t>
      </w:r>
    </w:p>
    <w:p w:rsidR="00CE0821" w:rsidRPr="00420E57" w:rsidRDefault="00CE0821" w:rsidP="00CE0821">
      <w:pPr>
        <w:spacing w:after="0" w:line="240" w:lineRule="auto"/>
        <w:jc w:val="both"/>
        <w:rPr>
          <w:szCs w:val="24"/>
        </w:rPr>
      </w:pPr>
      <w:r w:rsidRPr="00420E57">
        <w:rPr>
          <w:szCs w:val="24"/>
        </w:rPr>
        <w:t xml:space="preserve">2. Kõikide vaadeldud mängude ja teiste leitud kaitstavate liikide kohta vormistatakse </w:t>
      </w:r>
      <w:proofErr w:type="spellStart"/>
      <w:r w:rsidRPr="00420E57">
        <w:rPr>
          <w:szCs w:val="24"/>
        </w:rPr>
        <w:t>EELISesse</w:t>
      </w:r>
      <w:proofErr w:type="spellEnd"/>
      <w:r w:rsidRPr="00420E57">
        <w:rPr>
          <w:szCs w:val="24"/>
        </w:rPr>
        <w:t xml:space="preserve"> edastamiseks piiritletud elupaikadega kaardikiht. Tedre ja teiste kaitstavate liikide elupaigad kaardistatakse pindalaliste objektidena. Elupaigad piiritletakse järgmiste põhimõtete alusel. Kui mäng/mängud asuvad soos, siis elupaiga sisse jääb terviklik soolaam (enamasti kogu soo) ja selle servametsad (soometsad, mis on peamiseks pesitsusalaks). Kui mäng asus kultuurmaastikul või langil, siis elupaigalaigu sisse jääb kogu põllumassiiv või lank ja seda ümbritsevad soometsad. Elupaiga piiritlemisel eelistada aluskaarte järgmiselt – 1. vektor põhikaart, 2. metsakorraldus, kinnistu piirid, 3.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w:t>
      </w:r>
      <w:r w:rsidRPr="00420E57">
        <w:rPr>
          <w:szCs w:val="24"/>
        </w:rPr>
        <w:lastRenderedPageBreak/>
        <w:t xml:space="preserve">jne; arvukus – kukkede arv, nt „6 kukke”, kui piiritletud elupaigalaigus esineb mitu mängu, siis arvukuse lahtrisse kanda kukkede summa ja märkuste </w:t>
      </w:r>
      <w:proofErr w:type="spellStart"/>
      <w:r w:rsidRPr="00420E57">
        <w:rPr>
          <w:szCs w:val="24"/>
        </w:rPr>
        <w:t>lähtris</w:t>
      </w:r>
      <w:proofErr w:type="spellEnd"/>
      <w:r w:rsidRPr="00420E57">
        <w:rPr>
          <w:szCs w:val="24"/>
        </w:rPr>
        <w:t xml:space="preserve"> märkida ära mängude arv; märkused – tedre elupaikade puhul peaks märkuste lahtrisse kirjutama täpsustuse „mängu- ja pesitsuselupaik”, sinna lahtrisse võib kirjutada ka igasugust muud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b/>
          <w:szCs w:val="24"/>
        </w:rPr>
      </w:pPr>
      <w:r w:rsidRPr="00420E57">
        <w:rPr>
          <w:b/>
          <w:szCs w:val="24"/>
        </w:rPr>
        <w:t xml:space="preserve">Välitööde käigus registreeritud teiste kaitstavate liikide vaatlused kanda punktobjektidena eraldi kaardikihile. Samuti piiritleda koos tedre elupaikadega teiste kaitstavate liikide elupaigad </w:t>
      </w:r>
      <w:proofErr w:type="spellStart"/>
      <w:r w:rsidRPr="00420E57">
        <w:rPr>
          <w:b/>
          <w:szCs w:val="24"/>
        </w:rPr>
        <w:t>EELISesse</w:t>
      </w:r>
      <w:proofErr w:type="spellEnd"/>
      <w:r w:rsidRPr="00420E57">
        <w:rPr>
          <w:b/>
          <w:szCs w:val="24"/>
        </w:rPr>
        <w:t xml:space="preserve"> edastamiseks, eelpool kirjeldatud põhimõtete alustel ja arvestades seejuures iga liigi elupaigavalikut.  </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p>
    <w:p w:rsidR="00CE0821" w:rsidRPr="0023139E" w:rsidRDefault="00CE0821" w:rsidP="00CE0821">
      <w:pPr>
        <w:pStyle w:val="Pealkiri2"/>
        <w:numPr>
          <w:ilvl w:val="0"/>
          <w:numId w:val="20"/>
        </w:numPr>
      </w:pPr>
      <w:bookmarkStart w:id="27" w:name="_Toc360302875"/>
      <w:bookmarkStart w:id="28" w:name="_Toc379974999"/>
      <w:r w:rsidRPr="0023139E">
        <w:t>Öösorri inventeerimise metoodika</w:t>
      </w:r>
      <w:bookmarkEnd w:id="27"/>
      <w:bookmarkEnd w:id="28"/>
    </w:p>
    <w:p w:rsidR="00CE0821" w:rsidRPr="00EC587F" w:rsidRDefault="00CE0821" w:rsidP="00CE0821">
      <w:pPr>
        <w:spacing w:after="0" w:line="240" w:lineRule="auto"/>
        <w:jc w:val="both"/>
        <w:rPr>
          <w:b/>
          <w:sz w:val="28"/>
          <w:szCs w:val="28"/>
          <w:highlight w:val="green"/>
        </w:rPr>
      </w:pPr>
    </w:p>
    <w:p w:rsidR="00CE0821" w:rsidRPr="00420E57" w:rsidRDefault="00CE0821" w:rsidP="00CE0821">
      <w:pPr>
        <w:spacing w:after="0" w:line="240" w:lineRule="auto"/>
        <w:jc w:val="both"/>
        <w:rPr>
          <w:b/>
          <w:szCs w:val="24"/>
        </w:rPr>
      </w:pPr>
      <w:r w:rsidRPr="00420E57">
        <w:rPr>
          <w:b/>
          <w:szCs w:val="24"/>
        </w:rPr>
        <w:t xml:space="preserve">Inventeerimine toimub </w:t>
      </w:r>
      <w:r>
        <w:rPr>
          <w:b/>
          <w:szCs w:val="24"/>
        </w:rPr>
        <w:t>öösel laulvate lindude ühekordse kaardistamise teel</w:t>
      </w:r>
    </w:p>
    <w:p w:rsidR="00CE0821" w:rsidRPr="00420E57"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79419B">
        <w:rPr>
          <w:b/>
          <w:szCs w:val="24"/>
        </w:rPr>
        <w:t>Vaatleja ja vahendid</w:t>
      </w:r>
      <w:r w:rsidRPr="0079419B">
        <w:rPr>
          <w:szCs w:val="24"/>
        </w:rPr>
        <w:t xml:space="preserve"> – vaatleja peab tundma hääle järgi öösorri </w:t>
      </w:r>
      <w:r w:rsidRPr="0079419B">
        <w:rPr>
          <w:szCs w:val="24"/>
          <w:u w:val="single"/>
        </w:rPr>
        <w:t>kõiki</w:t>
      </w:r>
      <w:r w:rsidRPr="0079419B">
        <w:rPr>
          <w:szCs w:val="24"/>
        </w:rPr>
        <w:t xml:space="preserve"> häälitsusi. Öösorri loendus kujutab endast eelkõige öist soodes jalgsi liikumist ja vaatleja peab kindlasti arvestama raskete maastike öösel läbimise vajadusega. Kohustuslik on GPSi olemasolu, taskulambi kasutamine võib osutuda vältimatult vajalikuks. Välitöökaart peab olema mõõtkavas, mis võimaldab öösorride täpset kaardistamist. Soovitav on kasutada mustvalget</w:t>
      </w:r>
      <w:r>
        <w:rPr>
          <w:szCs w:val="24"/>
        </w:rPr>
        <w:t xml:space="preserve"> põhikaarti</w:t>
      </w:r>
      <w:r w:rsidRPr="00420E57">
        <w:rPr>
          <w:szCs w:val="24"/>
        </w:rPr>
        <w:t xml:space="preserve"> mõõtkavas </w:t>
      </w:r>
      <w:r>
        <w:rPr>
          <w:szCs w:val="24"/>
        </w:rPr>
        <w:t>1:20 000 (1 cm = 2</w:t>
      </w:r>
      <w:r w:rsidRPr="00420E57">
        <w:rPr>
          <w:szCs w:val="24"/>
        </w:rPr>
        <w:t>00 m</w:t>
      </w:r>
      <w:r>
        <w:rPr>
          <w:szCs w:val="24"/>
        </w:rPr>
        <w:t xml:space="preserve">). </w:t>
      </w:r>
    </w:p>
    <w:p w:rsidR="00CE0821" w:rsidRPr="00420E57" w:rsidRDefault="00CE0821" w:rsidP="00CE0821">
      <w:pPr>
        <w:spacing w:after="0" w:line="240" w:lineRule="auto"/>
        <w:jc w:val="both"/>
        <w:rPr>
          <w:szCs w:val="24"/>
        </w:rPr>
      </w:pPr>
    </w:p>
    <w:p w:rsidR="00CE0821" w:rsidRPr="0035100B" w:rsidRDefault="00CE0821" w:rsidP="00CE0821">
      <w:pPr>
        <w:spacing w:after="0" w:line="240" w:lineRule="auto"/>
        <w:jc w:val="both"/>
        <w:rPr>
          <w:color w:val="FF0000"/>
          <w:szCs w:val="24"/>
        </w:rPr>
      </w:pPr>
      <w:r w:rsidRPr="00420E57">
        <w:rPr>
          <w:b/>
          <w:szCs w:val="24"/>
        </w:rPr>
        <w:t>Vaatlusala</w:t>
      </w:r>
      <w:r w:rsidRPr="00420E57">
        <w:rPr>
          <w:szCs w:val="24"/>
        </w:rPr>
        <w:t xml:space="preserve"> –</w:t>
      </w:r>
      <w:r>
        <w:rPr>
          <w:szCs w:val="24"/>
        </w:rPr>
        <w:t xml:space="preserve"> väiksel alal</w:t>
      </w:r>
      <w:r w:rsidRPr="00420E57">
        <w:rPr>
          <w:szCs w:val="24"/>
        </w:rPr>
        <w:t xml:space="preserve"> </w:t>
      </w:r>
      <w:r>
        <w:rPr>
          <w:szCs w:val="24"/>
        </w:rPr>
        <w:t>kaardistatakse kogu linnuala sobivad elupaigad (okasmetsad, sooservad), suurematel aladel kaardistatakse vähemalt 10 km</w:t>
      </w:r>
      <w:r w:rsidRPr="00117D30">
        <w:rPr>
          <w:szCs w:val="24"/>
          <w:vertAlign w:val="superscript"/>
        </w:rPr>
        <w:t xml:space="preserve">2 </w:t>
      </w:r>
      <w:r>
        <w:rPr>
          <w:szCs w:val="24"/>
        </w:rPr>
        <w:t>sobivat elupaika.</w:t>
      </w:r>
    </w:p>
    <w:p w:rsidR="00CE0821" w:rsidRPr="00420E57" w:rsidRDefault="00CE0821" w:rsidP="00CE0821">
      <w:pPr>
        <w:spacing w:after="0" w:line="240" w:lineRule="auto"/>
        <w:jc w:val="both"/>
        <w:rPr>
          <w:szCs w:val="24"/>
        </w:rPr>
      </w:pPr>
    </w:p>
    <w:p w:rsidR="00CE0821" w:rsidRPr="0079419B" w:rsidRDefault="00CE0821" w:rsidP="00CE0821">
      <w:pPr>
        <w:spacing w:after="0" w:line="240" w:lineRule="auto"/>
        <w:jc w:val="both"/>
        <w:rPr>
          <w:szCs w:val="24"/>
          <w:u w:val="single"/>
        </w:rPr>
      </w:pPr>
      <w:r w:rsidRPr="0079419B">
        <w:rPr>
          <w:b/>
          <w:szCs w:val="24"/>
        </w:rPr>
        <w:t>Vaatlusala katmine ja loendamine</w:t>
      </w:r>
      <w:r w:rsidRPr="0079419B">
        <w:rPr>
          <w:szCs w:val="24"/>
        </w:rPr>
        <w:t xml:space="preserve"> – ala kaetakse eelkõige jalgsi, autoga liikudes peab valima kindlad vaatluspunktid liigeldavas metsamaastikus. Kuna põhiosa meie öösorridest pesitseb soode servaaladel </w:t>
      </w:r>
      <w:proofErr w:type="spellStart"/>
      <w:r w:rsidRPr="0079419B">
        <w:rPr>
          <w:szCs w:val="24"/>
        </w:rPr>
        <w:t>puisrabas</w:t>
      </w:r>
      <w:proofErr w:type="spellEnd"/>
      <w:r w:rsidRPr="0079419B">
        <w:rPr>
          <w:szCs w:val="24"/>
        </w:rPr>
        <w:t xml:space="preserve">, raba- ja siirdesoomännikutes, siis eelkõige on vajalik keskenduda nende elupaikade katmisele. Reeglina tähendab see seda, et loendused toimuvad sooservas </w:t>
      </w:r>
      <w:proofErr w:type="spellStart"/>
      <w:r w:rsidRPr="0079419B">
        <w:rPr>
          <w:szCs w:val="24"/>
        </w:rPr>
        <w:t>puisraba</w:t>
      </w:r>
      <w:proofErr w:type="spellEnd"/>
      <w:r w:rsidRPr="0079419B">
        <w:rPr>
          <w:szCs w:val="24"/>
        </w:rPr>
        <w:t xml:space="preserve"> piiril, lagesoopoolsel serval ümber soo liikudes. Vaatleja peab arvestama, et öösorri laul kostub isegi kilomeetri kaugusele. </w:t>
      </w:r>
      <w:r w:rsidRPr="0079419B">
        <w:rPr>
          <w:szCs w:val="24"/>
          <w:u w:val="single"/>
        </w:rPr>
        <w:t>Samuti võib metsaservast peegelduv kaja kaasa tuua samade isendite topelt loendamise.</w:t>
      </w:r>
      <w:r w:rsidRPr="0079419B">
        <w:rPr>
          <w:szCs w:val="24"/>
        </w:rPr>
        <w:t xml:space="preserve"> Oluline on välitööde mahtu hinnates arvestada, et suveööd on lühikesed ja sobivat loendusaega on </w:t>
      </w:r>
      <w:proofErr w:type="spellStart"/>
      <w:r w:rsidRPr="0079419B">
        <w:rPr>
          <w:szCs w:val="24"/>
        </w:rPr>
        <w:t>suhtleliselt</w:t>
      </w:r>
      <w:proofErr w:type="spellEnd"/>
      <w:r w:rsidRPr="0079419B">
        <w:rPr>
          <w:szCs w:val="24"/>
        </w:rPr>
        <w:t xml:space="preserve"> vähe. </w:t>
      </w:r>
      <w:r w:rsidRPr="0079419B">
        <w:rPr>
          <w:szCs w:val="24"/>
          <w:u w:val="single"/>
        </w:rPr>
        <w:t xml:space="preserve">  </w:t>
      </w:r>
    </w:p>
    <w:p w:rsidR="00CE0821"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Välitööde ajavahemik</w:t>
      </w:r>
      <w:r w:rsidRPr="00420E57">
        <w:rPr>
          <w:szCs w:val="24"/>
        </w:rPr>
        <w:t xml:space="preserve"> – </w:t>
      </w:r>
      <w:r>
        <w:rPr>
          <w:szCs w:val="24"/>
        </w:rPr>
        <w:t>10.06-10.07, aktiivsuse tipp pärast jaanipäeva</w:t>
      </w:r>
      <w:r w:rsidRPr="00420E57">
        <w:rPr>
          <w:szCs w:val="24"/>
        </w:rPr>
        <w:t xml:space="preserve">. </w:t>
      </w:r>
    </w:p>
    <w:p w:rsidR="00CE0821" w:rsidRPr="00420E57" w:rsidRDefault="00CE0821" w:rsidP="00CE0821">
      <w:pPr>
        <w:spacing w:after="0" w:line="240" w:lineRule="auto"/>
        <w:jc w:val="both"/>
        <w:rPr>
          <w:szCs w:val="24"/>
        </w:rPr>
      </w:pPr>
    </w:p>
    <w:p w:rsidR="00CE0821" w:rsidRPr="0079419B" w:rsidRDefault="00CE0821" w:rsidP="00CE0821">
      <w:pPr>
        <w:spacing w:after="0" w:line="240" w:lineRule="auto"/>
        <w:jc w:val="both"/>
        <w:rPr>
          <w:szCs w:val="24"/>
        </w:rPr>
      </w:pPr>
      <w:r w:rsidRPr="0079419B">
        <w:rPr>
          <w:b/>
          <w:szCs w:val="24"/>
        </w:rPr>
        <w:t>Välitööde kellaaeg</w:t>
      </w:r>
      <w:r w:rsidRPr="0079419B">
        <w:rPr>
          <w:szCs w:val="24"/>
        </w:rPr>
        <w:t xml:space="preserve"> – pool tundi peale päikeseloojangut kuni pool tundi enne päikesetõusu.</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w:t>
      </w:r>
      <w:r>
        <w:rPr>
          <w:szCs w:val="24"/>
        </w:rPr>
        <w:t xml:space="preserve">vaikse ja </w:t>
      </w:r>
      <w:r w:rsidRPr="00420E57">
        <w:rPr>
          <w:szCs w:val="24"/>
        </w:rPr>
        <w:t>sademeteta ilmaga</w:t>
      </w:r>
      <w:r>
        <w:rPr>
          <w:szCs w:val="24"/>
        </w:rPr>
        <w:t>, loendusi ei tehta jahedatel öödel (temperatuur peab olema vähemalt 10</w:t>
      </w:r>
      <w:r w:rsidRPr="00EE7EC5">
        <w:rPr>
          <w:szCs w:val="24"/>
          <w:vertAlign w:val="superscript"/>
        </w:rPr>
        <w:t>o</w:t>
      </w:r>
      <w:r>
        <w:rPr>
          <w:szCs w:val="24"/>
        </w:rPr>
        <w:t xml:space="preserve"> C).</w:t>
      </w:r>
    </w:p>
    <w:p w:rsidR="00CE0821" w:rsidRPr="00420E57" w:rsidRDefault="00CE0821" w:rsidP="00CE0821">
      <w:pPr>
        <w:spacing w:after="0" w:line="240" w:lineRule="auto"/>
        <w:jc w:val="both"/>
        <w:rPr>
          <w:szCs w:val="24"/>
        </w:rPr>
      </w:pPr>
    </w:p>
    <w:p w:rsidR="00CE0821" w:rsidRPr="0079419B" w:rsidRDefault="00CE0821" w:rsidP="00CE0821">
      <w:pPr>
        <w:spacing w:after="0" w:line="240" w:lineRule="auto"/>
        <w:jc w:val="both"/>
        <w:rPr>
          <w:szCs w:val="24"/>
        </w:rPr>
      </w:pPr>
      <w:r w:rsidRPr="0079419B">
        <w:rPr>
          <w:b/>
          <w:szCs w:val="24"/>
        </w:rPr>
        <w:t xml:space="preserve">Andmete vormistamine. </w:t>
      </w:r>
      <w:r w:rsidRPr="0079419B">
        <w:rPr>
          <w:szCs w:val="24"/>
        </w:rPr>
        <w:t xml:space="preserve">Välitöökaardile kantakse läbitud loendusrada ja vaatluspunktid, samuti võimalikult täpselt vaadeldud lindude asukohad. Kaardile tuleb kanda ka kõik teised kaitsekorralduslikult olulised linnuliigid ja nende tegevus. </w:t>
      </w:r>
    </w:p>
    <w:p w:rsidR="00CE0821" w:rsidRPr="00420E57"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szCs w:val="24"/>
        </w:rPr>
        <w:t xml:space="preserve">Andmed esitatakse EOÜ-le järgmise kolme kaardikihina. </w:t>
      </w:r>
    </w:p>
    <w:p w:rsidR="00CE0821" w:rsidRPr="005A6BB9"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t xml:space="preserve">Loendatud </w:t>
      </w:r>
      <w:proofErr w:type="spellStart"/>
      <w:r w:rsidRPr="005A6BB9">
        <w:rPr>
          <w:b/>
          <w:szCs w:val="24"/>
        </w:rPr>
        <w:t>transektide</w:t>
      </w:r>
      <w:proofErr w:type="spellEnd"/>
      <w:r w:rsidRPr="005A6BB9">
        <w:rPr>
          <w:b/>
          <w:szCs w:val="24"/>
        </w:rPr>
        <w:t xml:space="preserve"> ja vaatluspunktide paiknemise kohta vormistatakse eraldi kaardikiht. </w:t>
      </w:r>
      <w:proofErr w:type="spellStart"/>
      <w:r w:rsidRPr="005A6BB9">
        <w:rPr>
          <w:szCs w:val="24"/>
        </w:rPr>
        <w:t>Transektid</w:t>
      </w:r>
      <w:proofErr w:type="spellEnd"/>
      <w:r w:rsidRPr="005A6BB9">
        <w:rPr>
          <w:szCs w:val="24"/>
        </w:rPr>
        <w:t xml:space="preserve"> kantakse kaardile joonobjektina ja vaatluspunktid punktobjektina. Iga vaadeldud </w:t>
      </w:r>
      <w:proofErr w:type="spellStart"/>
      <w:r w:rsidRPr="005A6BB9">
        <w:rPr>
          <w:szCs w:val="24"/>
        </w:rPr>
        <w:t>transekti</w:t>
      </w:r>
      <w:proofErr w:type="spellEnd"/>
      <w:r w:rsidRPr="005A6BB9">
        <w:rPr>
          <w:szCs w:val="24"/>
        </w:rPr>
        <w:t xml:space="preserve"> ja punkti taustinfoks peab märkima vaatluskuupäeva ja vaatleja.</w:t>
      </w:r>
    </w:p>
    <w:p w:rsidR="00CE0821" w:rsidRPr="005A6BB9" w:rsidRDefault="00CE0821" w:rsidP="00CE0821">
      <w:pPr>
        <w:spacing w:after="0" w:line="240" w:lineRule="auto"/>
        <w:jc w:val="both"/>
        <w:rPr>
          <w:szCs w:val="24"/>
        </w:rPr>
      </w:pPr>
    </w:p>
    <w:p w:rsidR="00CE0821" w:rsidRPr="005A6BB9" w:rsidRDefault="00CE0821" w:rsidP="00CE0821">
      <w:pPr>
        <w:spacing w:after="0" w:line="240" w:lineRule="auto"/>
        <w:jc w:val="both"/>
        <w:rPr>
          <w:szCs w:val="24"/>
        </w:rPr>
      </w:pPr>
      <w:r w:rsidRPr="005A6BB9">
        <w:rPr>
          <w:b/>
          <w:szCs w:val="24"/>
        </w:rPr>
        <w:t xml:space="preserve">Kõikide vaadeldud kaitsekorralduslikult oluliste liikide kohta vormistatakse kaardikiht vaadeldud pesitsevate paaride täpsete asukohtadega. </w:t>
      </w:r>
      <w:r w:rsidRPr="005A6BB9">
        <w:rPr>
          <w:szCs w:val="24"/>
        </w:rPr>
        <w:t xml:space="preserve">Pesitsusterritooriumid kantakse võimalikult täpselt kaardile punktobjektidena. Iga </w:t>
      </w:r>
      <w:proofErr w:type="spellStart"/>
      <w:r w:rsidRPr="005A6BB9">
        <w:rPr>
          <w:szCs w:val="24"/>
        </w:rPr>
        <w:t>pesitsusterritoorimi</w:t>
      </w:r>
      <w:proofErr w:type="spellEnd"/>
      <w:r w:rsidRPr="005A6BB9">
        <w:rPr>
          <w:szCs w:val="24"/>
        </w:rPr>
        <w:t xml:space="preserve"> taustaks märgitakse järgmise info: „liik” – vaadeldud liigi 6-täheline ladinakeelne lühend, „arvukus” – paaride arv, „tegevus” – võib kasutada linnuatlase pesitsuskindluse koode või kirjutada vabas vormis vaadeldud isendite tegevus, kas laulis, leiti pesa </w:t>
      </w:r>
      <w:proofErr w:type="spellStart"/>
      <w:r w:rsidRPr="005A6BB9">
        <w:rPr>
          <w:szCs w:val="24"/>
        </w:rPr>
        <w:t>vmt</w:t>
      </w:r>
      <w:proofErr w:type="spellEnd"/>
      <w:r w:rsidRPr="005A6BB9">
        <w:rPr>
          <w:szCs w:val="24"/>
        </w:rPr>
        <w:t>, „kuupäev”, „vaatlejad”, „märkused” – igasugused täpsustavad märkused, nt leitud pesade arv jne.</w:t>
      </w:r>
    </w:p>
    <w:p w:rsidR="00CE0821" w:rsidRPr="005A6BB9" w:rsidRDefault="00CE0821" w:rsidP="00CE0821">
      <w:pPr>
        <w:spacing w:after="0" w:line="240" w:lineRule="auto"/>
        <w:jc w:val="both"/>
        <w:rPr>
          <w:b/>
          <w:szCs w:val="24"/>
        </w:rPr>
      </w:pPr>
    </w:p>
    <w:p w:rsidR="00CE0821" w:rsidRPr="00420E57" w:rsidRDefault="00CE0821" w:rsidP="00CE0821">
      <w:pPr>
        <w:spacing w:after="0" w:line="240" w:lineRule="auto"/>
        <w:jc w:val="both"/>
        <w:rPr>
          <w:szCs w:val="24"/>
        </w:rPr>
      </w:pPr>
      <w:r w:rsidRPr="005A6BB9">
        <w:rPr>
          <w:b/>
          <w:szCs w:val="24"/>
        </w:rPr>
        <w:t xml:space="preserve">Kõikide vaadeldud kaitsekorralduslikult oluliste liikide kohta vormistatakse </w:t>
      </w:r>
      <w:proofErr w:type="spellStart"/>
      <w:r w:rsidRPr="005A6BB9">
        <w:rPr>
          <w:b/>
          <w:szCs w:val="24"/>
        </w:rPr>
        <w:t>EELISesse</w:t>
      </w:r>
      <w:proofErr w:type="spellEnd"/>
      <w:r w:rsidRPr="007B22B1">
        <w:rPr>
          <w:b/>
          <w:szCs w:val="24"/>
        </w:rPr>
        <w:t xml:space="preserve"> edastamiseks piiritletud elupaikadega kaardikiht.</w:t>
      </w:r>
      <w:r w:rsidRPr="00420E57">
        <w:rPr>
          <w:szCs w:val="24"/>
        </w:rPr>
        <w:t xml:space="preserve"> </w:t>
      </w:r>
      <w:r>
        <w:rPr>
          <w:szCs w:val="24"/>
        </w:rPr>
        <w:t>L</w:t>
      </w:r>
      <w:r w:rsidRPr="00420E57">
        <w:rPr>
          <w:szCs w:val="24"/>
        </w:rPr>
        <w:t>iikide elupaigad kaardistatakse pindalaliste objektidena. Elupaiga</w:t>
      </w:r>
      <w:r>
        <w:rPr>
          <w:szCs w:val="24"/>
        </w:rPr>
        <w:t>na</w:t>
      </w:r>
      <w:r w:rsidRPr="00420E57">
        <w:rPr>
          <w:szCs w:val="24"/>
        </w:rPr>
        <w:t xml:space="preserve"> piiritletakse </w:t>
      </w:r>
      <w:r>
        <w:rPr>
          <w:szCs w:val="24"/>
        </w:rPr>
        <w:t>kogu sobiv elupaik.</w:t>
      </w:r>
      <w:r w:rsidRPr="00420E57">
        <w:rPr>
          <w:szCs w:val="24"/>
        </w:rPr>
        <w:t xml:space="preserve"> Elupaiga piiritlemisel eelistada aluskaarte järgmiselt – 1. vektor põhikaart, </w:t>
      </w:r>
      <w:r>
        <w:rPr>
          <w:szCs w:val="24"/>
        </w:rPr>
        <w:t>2</w:t>
      </w:r>
      <w:r w:rsidRPr="00420E57">
        <w:rPr>
          <w:szCs w:val="24"/>
        </w:rPr>
        <w:t xml:space="preserve">. </w:t>
      </w:r>
      <w:proofErr w:type="spellStart"/>
      <w:r w:rsidRPr="00420E57">
        <w:rPr>
          <w:szCs w:val="24"/>
        </w:rPr>
        <w:t>ortofoto</w:t>
      </w:r>
      <w:proofErr w:type="spellEnd"/>
      <w:r w:rsidRPr="00420E57">
        <w:rPr>
          <w:szCs w:val="24"/>
        </w:rPr>
        <w:t xml:space="preserve">. Elupaikade kaardikihi infoväljade täitmisel arvestada järgmist. </w:t>
      </w:r>
      <w:proofErr w:type="spellStart"/>
      <w:r w:rsidRPr="00420E57">
        <w:rPr>
          <w:szCs w:val="24"/>
        </w:rPr>
        <w:t>lad_nimi</w:t>
      </w:r>
      <w:proofErr w:type="spellEnd"/>
      <w:r w:rsidRPr="00420E57">
        <w:rPr>
          <w:szCs w:val="24"/>
        </w:rPr>
        <w:t xml:space="preserve"> – täispikkuses ladinakeelne nimi; </w:t>
      </w:r>
      <w:proofErr w:type="spellStart"/>
      <w:r w:rsidRPr="00420E57">
        <w:rPr>
          <w:szCs w:val="24"/>
        </w:rPr>
        <w:t>est_nimi</w:t>
      </w:r>
      <w:proofErr w:type="spellEnd"/>
      <w:r w:rsidRPr="00420E57">
        <w:rPr>
          <w:szCs w:val="24"/>
        </w:rPr>
        <w:t xml:space="preserve"> – täispikkuses eestikeelne nimi; </w:t>
      </w:r>
      <w:proofErr w:type="spellStart"/>
      <w:r w:rsidRPr="00420E57">
        <w:rPr>
          <w:szCs w:val="24"/>
        </w:rPr>
        <w:t>vaatluse_kpv</w:t>
      </w:r>
      <w:proofErr w:type="spellEnd"/>
      <w:r w:rsidRPr="00420E57">
        <w:rPr>
          <w:szCs w:val="24"/>
        </w:rPr>
        <w:t xml:space="preserve"> – vaatluse kuupäev; vaatleja – vaatlejate ees- ja perekonnanimi; kaardi täpsus – </w:t>
      </w:r>
      <w:proofErr w:type="spellStart"/>
      <w:r w:rsidRPr="00420E57">
        <w:rPr>
          <w:szCs w:val="24"/>
        </w:rPr>
        <w:t>kaaristamise</w:t>
      </w:r>
      <w:proofErr w:type="spellEnd"/>
      <w:r w:rsidRPr="00420E57">
        <w:rPr>
          <w:szCs w:val="24"/>
        </w:rPr>
        <w:t xml:space="preserve"> aluseks olnud kaart, nt vektor põhikaart, </w:t>
      </w:r>
      <w:proofErr w:type="spellStart"/>
      <w:r w:rsidRPr="00420E57">
        <w:rPr>
          <w:szCs w:val="24"/>
        </w:rPr>
        <w:t>ortofoto</w:t>
      </w:r>
      <w:proofErr w:type="spellEnd"/>
      <w:r w:rsidRPr="00420E57">
        <w:rPr>
          <w:szCs w:val="24"/>
        </w:rPr>
        <w:t xml:space="preserve"> jne; arvukus – </w:t>
      </w:r>
      <w:r>
        <w:rPr>
          <w:szCs w:val="24"/>
        </w:rPr>
        <w:t>pesitsevate paaride</w:t>
      </w:r>
      <w:r w:rsidRPr="00420E57">
        <w:rPr>
          <w:szCs w:val="24"/>
        </w:rPr>
        <w:t xml:space="preserve"> arv, nt „</w:t>
      </w:r>
      <w:r>
        <w:rPr>
          <w:szCs w:val="24"/>
        </w:rPr>
        <w:t>2</w:t>
      </w:r>
      <w:r w:rsidRPr="00420E57">
        <w:rPr>
          <w:szCs w:val="24"/>
        </w:rPr>
        <w:t xml:space="preserve"> </w:t>
      </w:r>
      <w:r>
        <w:rPr>
          <w:szCs w:val="24"/>
        </w:rPr>
        <w:t>paari</w:t>
      </w:r>
      <w:r w:rsidRPr="00420E57">
        <w:rPr>
          <w:szCs w:val="24"/>
        </w:rPr>
        <w:t xml:space="preserve">”, kui piiritletud elupaigalaigus </w:t>
      </w:r>
      <w:r>
        <w:rPr>
          <w:szCs w:val="24"/>
        </w:rPr>
        <w:t>pesitseb</w:t>
      </w:r>
      <w:r w:rsidRPr="00420E57">
        <w:rPr>
          <w:szCs w:val="24"/>
        </w:rPr>
        <w:t xml:space="preserve"> mitu </w:t>
      </w:r>
      <w:r>
        <w:rPr>
          <w:szCs w:val="24"/>
        </w:rPr>
        <w:t>paari</w:t>
      </w:r>
      <w:r w:rsidRPr="00420E57">
        <w:rPr>
          <w:szCs w:val="24"/>
        </w:rPr>
        <w:t xml:space="preserve">, siis arvukuse lahtrisse kanda </w:t>
      </w:r>
      <w:r>
        <w:rPr>
          <w:szCs w:val="24"/>
        </w:rPr>
        <w:t>paaride koguarv</w:t>
      </w:r>
      <w:r w:rsidRPr="00420E57">
        <w:rPr>
          <w:szCs w:val="24"/>
        </w:rPr>
        <w:t>; märkused –</w:t>
      </w:r>
      <w:r>
        <w:rPr>
          <w:szCs w:val="24"/>
        </w:rPr>
        <w:t xml:space="preserve"> </w:t>
      </w:r>
      <w:r w:rsidRPr="00420E57">
        <w:rPr>
          <w:szCs w:val="24"/>
        </w:rPr>
        <w:t>võib kirjutada igasugust infot, mis le</w:t>
      </w:r>
      <w:r>
        <w:rPr>
          <w:szCs w:val="24"/>
        </w:rPr>
        <w:t xml:space="preserve">itud liigi elupaika puudutab. </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szCs w:val="24"/>
        </w:rPr>
        <w:t>Kaardikihtide näidised, kus kõik vajalikud infoväljad olemas, edastatakse vaatlejale.</w:t>
      </w:r>
    </w:p>
    <w:p w:rsidR="00CE0821" w:rsidRDefault="00CE0821" w:rsidP="00CE0821">
      <w:pPr>
        <w:spacing w:after="0" w:line="240" w:lineRule="auto"/>
        <w:jc w:val="both"/>
        <w:rPr>
          <w:szCs w:val="24"/>
        </w:rPr>
      </w:pPr>
    </w:p>
    <w:p w:rsidR="00CE0821" w:rsidRPr="007637BF" w:rsidRDefault="00CE0821" w:rsidP="00CE0821">
      <w:pPr>
        <w:spacing w:after="0" w:line="240" w:lineRule="auto"/>
        <w:jc w:val="both"/>
        <w:rPr>
          <w:szCs w:val="24"/>
        </w:rPr>
      </w:pPr>
    </w:p>
    <w:p w:rsidR="00CE0821" w:rsidRPr="007E397E" w:rsidRDefault="00CE0821" w:rsidP="00CE0821">
      <w:pPr>
        <w:pStyle w:val="Pealkiri2"/>
        <w:numPr>
          <w:ilvl w:val="0"/>
          <w:numId w:val="20"/>
        </w:numPr>
      </w:pPr>
      <w:bookmarkStart w:id="29" w:name="_Toc360302876"/>
      <w:bookmarkStart w:id="30" w:name="_Toc379975000"/>
      <w:r w:rsidRPr="007E397E">
        <w:t>Rändel peatuvate haneliste, kurvitsaliste jt veekogudega seotud liikide kevad- ja sügisloendused (rannikuloendused)</w:t>
      </w:r>
      <w:bookmarkEnd w:id="29"/>
      <w:bookmarkEnd w:id="30"/>
    </w:p>
    <w:p w:rsidR="00CE0821" w:rsidRDefault="00CE0821" w:rsidP="00CE0821">
      <w:pPr>
        <w:spacing w:after="0" w:line="240" w:lineRule="auto"/>
        <w:jc w:val="both"/>
        <w:rPr>
          <w:szCs w:val="24"/>
        </w:rPr>
      </w:pPr>
    </w:p>
    <w:p w:rsidR="00CE0821" w:rsidRPr="001B07F2" w:rsidRDefault="00CE0821" w:rsidP="00CE0821">
      <w:pPr>
        <w:tabs>
          <w:tab w:val="left" w:pos="-720"/>
        </w:tabs>
        <w:suppressAutoHyphens/>
        <w:spacing w:after="0" w:line="240" w:lineRule="auto"/>
        <w:jc w:val="both"/>
        <w:rPr>
          <w:szCs w:val="24"/>
        </w:rPr>
      </w:pPr>
      <w:r>
        <w:rPr>
          <w:b/>
          <w:szCs w:val="24"/>
        </w:rPr>
        <w:t xml:space="preserve">Visuaalne loendus toimub kogu linnualal. </w:t>
      </w:r>
      <w:r>
        <w:rPr>
          <w:szCs w:val="24"/>
        </w:rPr>
        <w:t xml:space="preserve">Ala tuleb katta sama päeva jooksul, sest tuulte ja </w:t>
      </w:r>
      <w:proofErr w:type="spellStart"/>
      <w:r>
        <w:rPr>
          <w:szCs w:val="24"/>
        </w:rPr>
        <w:t>seeseisu</w:t>
      </w:r>
      <w:proofErr w:type="spellEnd"/>
      <w:r>
        <w:rPr>
          <w:szCs w:val="24"/>
        </w:rPr>
        <w:t xml:space="preserve"> tõttu liiguvad ujupardid jt alal ringi. Suurtel aladel, kus sama päeva jooksul ala katmine ei ole võimalik, tuleb ala katta võimalikult lühikese perioodi jooksul.</w:t>
      </w:r>
    </w:p>
    <w:p w:rsidR="00CE0821" w:rsidRPr="001B07F2" w:rsidRDefault="00CE0821" w:rsidP="00CE0821">
      <w:pPr>
        <w:tabs>
          <w:tab w:val="left" w:pos="-720"/>
        </w:tabs>
        <w:suppressAutoHyphens/>
        <w:spacing w:after="0" w:line="240" w:lineRule="auto"/>
        <w:rPr>
          <w:spacing w:val="-3"/>
          <w:szCs w:val="24"/>
        </w:rPr>
      </w:pPr>
    </w:p>
    <w:p w:rsidR="00CE0821" w:rsidRPr="00420E57" w:rsidRDefault="00CE0821" w:rsidP="00CE0821">
      <w:pPr>
        <w:spacing w:after="0" w:line="240" w:lineRule="auto"/>
        <w:rPr>
          <w:szCs w:val="24"/>
        </w:rPr>
      </w:pPr>
      <w:r w:rsidRPr="00420E57">
        <w:rPr>
          <w:b/>
          <w:szCs w:val="24"/>
        </w:rPr>
        <w:t>Vaatleja ja vahendid</w:t>
      </w:r>
      <w:r w:rsidRPr="00420E57">
        <w:rPr>
          <w:szCs w:val="24"/>
        </w:rPr>
        <w:t xml:space="preserve"> –vaatleja </w:t>
      </w:r>
      <w:r>
        <w:rPr>
          <w:szCs w:val="24"/>
        </w:rPr>
        <w:t>peab tundma rändel peatuvaid veekogudega seotud liike (pardid, haned, luiged, kurvitsalised jt). Väl</w:t>
      </w:r>
      <w:r w:rsidRPr="00420E57">
        <w:rPr>
          <w:szCs w:val="24"/>
        </w:rPr>
        <w:t>t</w:t>
      </w:r>
      <w:r>
        <w:rPr>
          <w:szCs w:val="24"/>
        </w:rPr>
        <w:t>i</w:t>
      </w:r>
      <w:r w:rsidRPr="00420E57">
        <w:rPr>
          <w:szCs w:val="24"/>
        </w:rPr>
        <w:t xml:space="preserve">matult vajalik on </w:t>
      </w:r>
      <w:r>
        <w:rPr>
          <w:szCs w:val="24"/>
        </w:rPr>
        <w:t>vaatlustoru</w:t>
      </w:r>
      <w:r w:rsidRPr="00420E57">
        <w:rPr>
          <w:szCs w:val="24"/>
        </w:rPr>
        <w:t xml:space="preserve">, </w:t>
      </w:r>
      <w:r>
        <w:rPr>
          <w:szCs w:val="24"/>
        </w:rPr>
        <w:t xml:space="preserve">sest linnud on suurtel aladel laiali ja sageli ainult binokliga määramiseks liiga kaugel. </w:t>
      </w:r>
    </w:p>
    <w:p w:rsidR="00CE0821" w:rsidRPr="00420E57" w:rsidRDefault="00CE0821" w:rsidP="00CE0821">
      <w:pPr>
        <w:spacing w:after="0" w:line="240" w:lineRule="auto"/>
        <w:jc w:val="both"/>
        <w:rPr>
          <w:szCs w:val="24"/>
        </w:rPr>
      </w:pPr>
    </w:p>
    <w:p w:rsidR="00CE0821" w:rsidRDefault="00CE0821" w:rsidP="00CE0821">
      <w:pPr>
        <w:spacing w:after="0" w:line="240" w:lineRule="auto"/>
        <w:jc w:val="both"/>
        <w:rPr>
          <w:szCs w:val="24"/>
        </w:rPr>
      </w:pPr>
      <w:r w:rsidRPr="00420E57">
        <w:rPr>
          <w:b/>
          <w:szCs w:val="24"/>
        </w:rPr>
        <w:t>Vaatlusala katmine</w:t>
      </w:r>
      <w:r>
        <w:rPr>
          <w:b/>
          <w:szCs w:val="24"/>
        </w:rPr>
        <w:t xml:space="preserve"> </w:t>
      </w:r>
      <w:r w:rsidRPr="00420E57">
        <w:rPr>
          <w:szCs w:val="24"/>
        </w:rPr>
        <w:t xml:space="preserve">– loendused toimuvad </w:t>
      </w:r>
      <w:r>
        <w:rPr>
          <w:szCs w:val="24"/>
        </w:rPr>
        <w:t xml:space="preserve">mererannikul või sisemaa märgalade/järvede ääres. Ala põhilised peatuskohad (madalad merelahed, mosaiiksed rannad, järvesopid jms) tuleb visuaalselt katta erinevatest punktidest vaadates, liikudes kas autoga või jalgsi. Loendatud linnud pannakse vaatluskoha kaupa või ühe merelahe, sisemaa järve kaupa koos lisaandmetega kirja. Vältida tuleb erinevatest punktidest samade lindude korduvat loendamist. </w:t>
      </w:r>
    </w:p>
    <w:p w:rsidR="00CE0821" w:rsidRPr="00420E57" w:rsidRDefault="00CE0821" w:rsidP="00CE0821">
      <w:pPr>
        <w:spacing w:after="0" w:line="240" w:lineRule="auto"/>
        <w:jc w:val="both"/>
        <w:rPr>
          <w:szCs w:val="24"/>
        </w:rPr>
      </w:pPr>
    </w:p>
    <w:p w:rsidR="00CE0821" w:rsidRDefault="00CE0821" w:rsidP="00CE0821">
      <w:pPr>
        <w:tabs>
          <w:tab w:val="left" w:pos="-720"/>
        </w:tabs>
        <w:suppressAutoHyphens/>
        <w:spacing w:after="0" w:line="240" w:lineRule="auto"/>
        <w:jc w:val="both"/>
        <w:rPr>
          <w:spacing w:val="-3"/>
          <w:szCs w:val="24"/>
        </w:rPr>
      </w:pPr>
      <w:r w:rsidRPr="00420E57">
        <w:rPr>
          <w:b/>
          <w:szCs w:val="24"/>
        </w:rPr>
        <w:t>Välitööde ajavahemik</w:t>
      </w:r>
      <w:r w:rsidRPr="00420E57">
        <w:rPr>
          <w:szCs w:val="24"/>
        </w:rPr>
        <w:t xml:space="preserve"> – </w:t>
      </w:r>
      <w:r>
        <w:rPr>
          <w:szCs w:val="24"/>
        </w:rPr>
        <w:t xml:space="preserve">KEVADEL minimaalselt </w:t>
      </w:r>
      <w:r>
        <w:rPr>
          <w:spacing w:val="-3"/>
          <w:szCs w:val="24"/>
        </w:rPr>
        <w:t xml:space="preserve">3-kordne loendus perioodil 5.04-15.05. Soovituslikud loenduste vahemikud on järgmised: </w:t>
      </w:r>
      <w:r w:rsidRPr="001B07F2">
        <w:rPr>
          <w:spacing w:val="-3"/>
          <w:szCs w:val="24"/>
        </w:rPr>
        <w:t>5</w:t>
      </w:r>
      <w:r>
        <w:rPr>
          <w:spacing w:val="-3"/>
          <w:szCs w:val="24"/>
        </w:rPr>
        <w:t xml:space="preserve">-15.04, 15.-25.04, 25.04-5.05, </w:t>
      </w:r>
      <w:r w:rsidRPr="001B07F2">
        <w:rPr>
          <w:spacing w:val="-3"/>
          <w:szCs w:val="24"/>
        </w:rPr>
        <w:t>eelistades vahemiku keskset päeva</w:t>
      </w:r>
      <w:r>
        <w:rPr>
          <w:spacing w:val="-3"/>
          <w:szCs w:val="24"/>
        </w:rPr>
        <w:t>. Kevadrändel peatuvate kurvitsaliste loendamiseks on parim aeg mai teisel kolmandikul, milleks tuleb headel kurvitsaaladel planeerida lisaloendus.</w:t>
      </w:r>
    </w:p>
    <w:p w:rsidR="00CE0821" w:rsidRDefault="00CE0821" w:rsidP="00CE0821">
      <w:pPr>
        <w:tabs>
          <w:tab w:val="left" w:pos="-720"/>
        </w:tabs>
        <w:suppressAutoHyphens/>
        <w:spacing w:after="0" w:line="240" w:lineRule="auto"/>
        <w:rPr>
          <w:spacing w:val="-3"/>
          <w:szCs w:val="24"/>
        </w:rPr>
      </w:pPr>
    </w:p>
    <w:p w:rsidR="00CE0821" w:rsidRDefault="00CE0821" w:rsidP="00CE0821">
      <w:pPr>
        <w:tabs>
          <w:tab w:val="left" w:pos="-720"/>
        </w:tabs>
        <w:suppressAutoHyphens/>
        <w:spacing w:after="0" w:line="240" w:lineRule="auto"/>
        <w:jc w:val="both"/>
        <w:rPr>
          <w:spacing w:val="-3"/>
          <w:szCs w:val="24"/>
        </w:rPr>
      </w:pPr>
      <w:r>
        <w:rPr>
          <w:spacing w:val="-3"/>
          <w:szCs w:val="24"/>
        </w:rPr>
        <w:lastRenderedPageBreak/>
        <w:t>SÜGISEL minimaalselt 5-7 -kordne loendus perioodil 25.07-31.10. Soovituslikud loenduste vahemikud on järgmised: veelindude loendused 10.-19.08, 20</w:t>
      </w:r>
      <w:r w:rsidRPr="001B07F2">
        <w:rPr>
          <w:spacing w:val="-3"/>
          <w:szCs w:val="24"/>
        </w:rPr>
        <w:t>.08-10.09, 10.0</w:t>
      </w:r>
      <w:r>
        <w:rPr>
          <w:spacing w:val="-3"/>
          <w:szCs w:val="24"/>
        </w:rPr>
        <w:t>9-25.09, 25.09-5.10, 5.10-15.10, 15.10-31.10. Sügisrändel peatuvate kurvitsaliste loendamiseks on parim aeg 20.07-30.08 ja soovituslik on minimaalselt 3-kordne loendus sobivates peatuskohtades (üleujutatud madalad rannikud, rohke adruga rannikud, lahesopid, pikad neemed).</w:t>
      </w:r>
    </w:p>
    <w:p w:rsidR="00CE0821" w:rsidRDefault="00CE0821" w:rsidP="00CE0821">
      <w:pPr>
        <w:tabs>
          <w:tab w:val="left" w:pos="-720"/>
        </w:tabs>
        <w:suppressAutoHyphens/>
        <w:spacing w:after="0" w:line="240" w:lineRule="auto"/>
        <w:rPr>
          <w:spacing w:val="-3"/>
          <w:szCs w:val="24"/>
        </w:rPr>
      </w:pPr>
    </w:p>
    <w:p w:rsidR="00CE0821" w:rsidRPr="00420E57" w:rsidRDefault="00CE0821" w:rsidP="00CE0821">
      <w:pPr>
        <w:spacing w:after="0" w:line="240" w:lineRule="auto"/>
        <w:jc w:val="both"/>
        <w:rPr>
          <w:szCs w:val="24"/>
        </w:rPr>
      </w:pPr>
      <w:r w:rsidRPr="00420E57">
        <w:rPr>
          <w:b/>
          <w:szCs w:val="24"/>
        </w:rPr>
        <w:t>Välitööde kellaaeg</w:t>
      </w:r>
      <w:r w:rsidRPr="00420E57">
        <w:rPr>
          <w:szCs w:val="24"/>
        </w:rPr>
        <w:t xml:space="preserve"> – </w:t>
      </w:r>
      <w:r>
        <w:rPr>
          <w:szCs w:val="24"/>
        </w:rPr>
        <w:t>loendada saab kogu päevase aja, põhiline, et piisavalt nähtavust ja valgust oleks.</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Sobiv ilm</w:t>
      </w:r>
      <w:r w:rsidRPr="00420E57">
        <w:rPr>
          <w:szCs w:val="24"/>
        </w:rPr>
        <w:t xml:space="preserve"> – välitööd on lubatud </w:t>
      </w:r>
      <w:r>
        <w:rPr>
          <w:szCs w:val="24"/>
        </w:rPr>
        <w:t xml:space="preserve">hea nähtavusega ilmaga (ilma </w:t>
      </w:r>
      <w:r w:rsidRPr="00420E57">
        <w:rPr>
          <w:szCs w:val="24"/>
        </w:rPr>
        <w:t>sademete</w:t>
      </w:r>
      <w:r>
        <w:rPr>
          <w:szCs w:val="24"/>
        </w:rPr>
        <w:t xml:space="preserve"> ja uduta)</w:t>
      </w:r>
    </w:p>
    <w:p w:rsidR="00CE0821" w:rsidRPr="00420E57" w:rsidRDefault="00CE0821" w:rsidP="00CE0821">
      <w:pPr>
        <w:spacing w:after="0" w:line="240" w:lineRule="auto"/>
        <w:jc w:val="both"/>
        <w:rPr>
          <w:szCs w:val="24"/>
        </w:rPr>
      </w:pPr>
    </w:p>
    <w:p w:rsidR="00CE0821" w:rsidRPr="00420E57" w:rsidRDefault="00CE0821" w:rsidP="00CE0821">
      <w:pPr>
        <w:spacing w:after="0" w:line="240" w:lineRule="auto"/>
        <w:jc w:val="both"/>
        <w:rPr>
          <w:szCs w:val="24"/>
        </w:rPr>
      </w:pPr>
      <w:r w:rsidRPr="00420E57">
        <w:rPr>
          <w:b/>
          <w:szCs w:val="24"/>
        </w:rPr>
        <w:t xml:space="preserve">Andmete vormistamine. </w:t>
      </w:r>
      <w:r>
        <w:rPr>
          <w:szCs w:val="24"/>
        </w:rPr>
        <w:t>Loendatud linnud kantakse tabelisse</w:t>
      </w:r>
      <w:r w:rsidRPr="00420E57">
        <w:rPr>
          <w:szCs w:val="24"/>
        </w:rPr>
        <w:t xml:space="preserve"> </w:t>
      </w:r>
      <w:r>
        <w:rPr>
          <w:szCs w:val="24"/>
        </w:rPr>
        <w:t>iga vaatluskoha/lahe/järve kaupa eraldi, kirja pannakse: loenduskoht, loenduskuupäev, loenduse kellaaeg, liik, võimalusel noorlindude ja sugude jaotus, vaatleja ja märkused (veeseis jms).</w:t>
      </w:r>
    </w:p>
    <w:p w:rsidR="00DD508D" w:rsidRDefault="00DD508D"/>
    <w:sectPr w:rsidR="00DD50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1">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37EE5"/>
    <w:multiLevelType w:val="hybridMultilevel"/>
    <w:tmpl w:val="8B8E6E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0F5C6C6A"/>
    <w:multiLevelType w:val="hybridMultilevel"/>
    <w:tmpl w:val="190E7A5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0FB55545"/>
    <w:multiLevelType w:val="hybridMultilevel"/>
    <w:tmpl w:val="D1347528"/>
    <w:lvl w:ilvl="0" w:tplc="0C7C6F00">
      <w:start w:val="1"/>
      <w:numFmt w:val="decimal"/>
      <w:lvlText w:val="%1."/>
      <w:lvlJc w:val="left"/>
      <w:pPr>
        <w:ind w:left="720" w:hanging="360"/>
      </w:pPr>
      <w:rPr>
        <w:rFonts w:hint="default"/>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14250574"/>
    <w:multiLevelType w:val="hybridMultilevel"/>
    <w:tmpl w:val="CB3E9D66"/>
    <w:lvl w:ilvl="0" w:tplc="54A49EBA">
      <w:start w:val="1"/>
      <w:numFmt w:val="decimal"/>
      <w:lvlText w:val="%1."/>
      <w:lvlJc w:val="left"/>
      <w:pPr>
        <w:ind w:left="720" w:hanging="360"/>
      </w:pPr>
      <w:rPr>
        <w:rFonts w:hint="default"/>
        <w:b w:val="0"/>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nsid w:val="17AE1659"/>
    <w:multiLevelType w:val="hybridMultilevel"/>
    <w:tmpl w:val="2EE0B532"/>
    <w:lvl w:ilvl="0" w:tplc="F22E8B62">
      <w:start w:val="1"/>
      <w:numFmt w:val="bullet"/>
      <w:lvlText w:val="•"/>
      <w:lvlJc w:val="left"/>
      <w:pPr>
        <w:tabs>
          <w:tab w:val="num" w:pos="720"/>
        </w:tabs>
        <w:ind w:left="720" w:hanging="360"/>
      </w:pPr>
      <w:rPr>
        <w:rFonts w:ascii="Arial" w:hAnsi="Arial" w:hint="default"/>
      </w:rPr>
    </w:lvl>
    <w:lvl w:ilvl="1" w:tplc="B310F5D8">
      <w:start w:val="1194"/>
      <w:numFmt w:val="bullet"/>
      <w:lvlText w:val="–"/>
      <w:lvlJc w:val="left"/>
      <w:pPr>
        <w:tabs>
          <w:tab w:val="num" w:pos="1440"/>
        </w:tabs>
        <w:ind w:left="1440" w:hanging="360"/>
      </w:pPr>
      <w:rPr>
        <w:rFonts w:ascii="Arial" w:hAnsi="Arial" w:hint="default"/>
      </w:rPr>
    </w:lvl>
    <w:lvl w:ilvl="2" w:tplc="E3606050" w:tentative="1">
      <w:start w:val="1"/>
      <w:numFmt w:val="bullet"/>
      <w:lvlText w:val="•"/>
      <w:lvlJc w:val="left"/>
      <w:pPr>
        <w:tabs>
          <w:tab w:val="num" w:pos="2160"/>
        </w:tabs>
        <w:ind w:left="2160" w:hanging="360"/>
      </w:pPr>
      <w:rPr>
        <w:rFonts w:ascii="Arial" w:hAnsi="Arial" w:hint="default"/>
      </w:rPr>
    </w:lvl>
    <w:lvl w:ilvl="3" w:tplc="7C2647A6" w:tentative="1">
      <w:start w:val="1"/>
      <w:numFmt w:val="bullet"/>
      <w:lvlText w:val="•"/>
      <w:lvlJc w:val="left"/>
      <w:pPr>
        <w:tabs>
          <w:tab w:val="num" w:pos="2880"/>
        </w:tabs>
        <w:ind w:left="2880" w:hanging="360"/>
      </w:pPr>
      <w:rPr>
        <w:rFonts w:ascii="Arial" w:hAnsi="Arial" w:hint="default"/>
      </w:rPr>
    </w:lvl>
    <w:lvl w:ilvl="4" w:tplc="0BE80022" w:tentative="1">
      <w:start w:val="1"/>
      <w:numFmt w:val="bullet"/>
      <w:lvlText w:val="•"/>
      <w:lvlJc w:val="left"/>
      <w:pPr>
        <w:tabs>
          <w:tab w:val="num" w:pos="3600"/>
        </w:tabs>
        <w:ind w:left="3600" w:hanging="360"/>
      </w:pPr>
      <w:rPr>
        <w:rFonts w:ascii="Arial" w:hAnsi="Arial" w:hint="default"/>
      </w:rPr>
    </w:lvl>
    <w:lvl w:ilvl="5" w:tplc="78605A00" w:tentative="1">
      <w:start w:val="1"/>
      <w:numFmt w:val="bullet"/>
      <w:lvlText w:val="•"/>
      <w:lvlJc w:val="left"/>
      <w:pPr>
        <w:tabs>
          <w:tab w:val="num" w:pos="4320"/>
        </w:tabs>
        <w:ind w:left="4320" w:hanging="360"/>
      </w:pPr>
      <w:rPr>
        <w:rFonts w:ascii="Arial" w:hAnsi="Arial" w:hint="default"/>
      </w:rPr>
    </w:lvl>
    <w:lvl w:ilvl="6" w:tplc="47ECB9AC" w:tentative="1">
      <w:start w:val="1"/>
      <w:numFmt w:val="bullet"/>
      <w:lvlText w:val="•"/>
      <w:lvlJc w:val="left"/>
      <w:pPr>
        <w:tabs>
          <w:tab w:val="num" w:pos="5040"/>
        </w:tabs>
        <w:ind w:left="5040" w:hanging="360"/>
      </w:pPr>
      <w:rPr>
        <w:rFonts w:ascii="Arial" w:hAnsi="Arial" w:hint="default"/>
      </w:rPr>
    </w:lvl>
    <w:lvl w:ilvl="7" w:tplc="A3A688D0" w:tentative="1">
      <w:start w:val="1"/>
      <w:numFmt w:val="bullet"/>
      <w:lvlText w:val="•"/>
      <w:lvlJc w:val="left"/>
      <w:pPr>
        <w:tabs>
          <w:tab w:val="num" w:pos="5760"/>
        </w:tabs>
        <w:ind w:left="5760" w:hanging="360"/>
      </w:pPr>
      <w:rPr>
        <w:rFonts w:ascii="Arial" w:hAnsi="Arial" w:hint="default"/>
      </w:rPr>
    </w:lvl>
    <w:lvl w:ilvl="8" w:tplc="02CEF410" w:tentative="1">
      <w:start w:val="1"/>
      <w:numFmt w:val="bullet"/>
      <w:lvlText w:val="•"/>
      <w:lvlJc w:val="left"/>
      <w:pPr>
        <w:tabs>
          <w:tab w:val="num" w:pos="6480"/>
        </w:tabs>
        <w:ind w:left="6480" w:hanging="360"/>
      </w:pPr>
      <w:rPr>
        <w:rFonts w:ascii="Arial" w:hAnsi="Arial" w:hint="default"/>
      </w:rPr>
    </w:lvl>
  </w:abstractNum>
  <w:abstractNum w:abstractNumId="5">
    <w:nsid w:val="20424BE2"/>
    <w:multiLevelType w:val="hybridMultilevel"/>
    <w:tmpl w:val="CAF84778"/>
    <w:lvl w:ilvl="0" w:tplc="9950FE0C">
      <w:start w:val="1"/>
      <w:numFmt w:val="decimal"/>
      <w:lvlText w:val="%1."/>
      <w:lvlJc w:val="left"/>
      <w:pPr>
        <w:ind w:left="720" w:hanging="360"/>
      </w:pPr>
      <w:rPr>
        <w:rFonts w:hint="default"/>
        <w:b w:val="0"/>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nsid w:val="25F90096"/>
    <w:multiLevelType w:val="hybridMultilevel"/>
    <w:tmpl w:val="27F8D3D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nsid w:val="346426C0"/>
    <w:multiLevelType w:val="hybridMultilevel"/>
    <w:tmpl w:val="1B5AB8A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nsid w:val="3B7C4BC0"/>
    <w:multiLevelType w:val="hybridMultilevel"/>
    <w:tmpl w:val="D1347528"/>
    <w:lvl w:ilvl="0" w:tplc="0C7C6F00">
      <w:start w:val="1"/>
      <w:numFmt w:val="decimal"/>
      <w:lvlText w:val="%1."/>
      <w:lvlJc w:val="left"/>
      <w:pPr>
        <w:ind w:left="720" w:hanging="360"/>
      </w:pPr>
      <w:rPr>
        <w:rFonts w:hint="default"/>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nsid w:val="3D984399"/>
    <w:multiLevelType w:val="hybridMultilevel"/>
    <w:tmpl w:val="F1923114"/>
    <w:lvl w:ilvl="0" w:tplc="83B2C8A4">
      <w:start w:val="1"/>
      <w:numFmt w:val="decimal"/>
      <w:lvlText w:val="%1."/>
      <w:lvlJc w:val="left"/>
      <w:pPr>
        <w:ind w:left="720" w:hanging="360"/>
      </w:pPr>
      <w:rPr>
        <w:rFonts w:hint="default"/>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nsid w:val="43815D2C"/>
    <w:multiLevelType w:val="hybridMultilevel"/>
    <w:tmpl w:val="9B7ECA9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nsid w:val="4D4F08A8"/>
    <w:multiLevelType w:val="hybridMultilevel"/>
    <w:tmpl w:val="602A822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nsid w:val="528212BF"/>
    <w:multiLevelType w:val="hybridMultilevel"/>
    <w:tmpl w:val="D188CE64"/>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nsid w:val="5AE00ABB"/>
    <w:multiLevelType w:val="hybridMultilevel"/>
    <w:tmpl w:val="3204341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nsid w:val="5F8663EC"/>
    <w:multiLevelType w:val="hybridMultilevel"/>
    <w:tmpl w:val="1B5AB8A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nsid w:val="61E024BB"/>
    <w:multiLevelType w:val="hybridMultilevel"/>
    <w:tmpl w:val="E7902E5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625A6355"/>
    <w:multiLevelType w:val="hybridMultilevel"/>
    <w:tmpl w:val="D1347528"/>
    <w:lvl w:ilvl="0" w:tplc="0C7C6F00">
      <w:start w:val="1"/>
      <w:numFmt w:val="decimal"/>
      <w:lvlText w:val="%1."/>
      <w:lvlJc w:val="left"/>
      <w:pPr>
        <w:ind w:left="720" w:hanging="360"/>
      </w:pPr>
      <w:rPr>
        <w:rFonts w:hint="default"/>
        <w:sz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nsid w:val="6BCD5A15"/>
    <w:multiLevelType w:val="hybridMultilevel"/>
    <w:tmpl w:val="F01C227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6E795C77"/>
    <w:multiLevelType w:val="hybridMultilevel"/>
    <w:tmpl w:val="3204341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nsid w:val="713A2028"/>
    <w:multiLevelType w:val="hybridMultilevel"/>
    <w:tmpl w:val="8AA8BD7A"/>
    <w:lvl w:ilvl="0" w:tplc="896A363A">
      <w:start w:val="1"/>
      <w:numFmt w:val="bullet"/>
      <w:lvlText w:val="•"/>
      <w:lvlJc w:val="left"/>
      <w:pPr>
        <w:tabs>
          <w:tab w:val="num" w:pos="720"/>
        </w:tabs>
        <w:ind w:left="720" w:hanging="360"/>
      </w:pPr>
      <w:rPr>
        <w:rFonts w:ascii="Arial" w:hAnsi="Arial" w:hint="default"/>
      </w:rPr>
    </w:lvl>
    <w:lvl w:ilvl="1" w:tplc="E20097CE">
      <w:start w:val="135"/>
      <w:numFmt w:val="bullet"/>
      <w:lvlText w:val="–"/>
      <w:lvlJc w:val="left"/>
      <w:pPr>
        <w:tabs>
          <w:tab w:val="num" w:pos="1440"/>
        </w:tabs>
        <w:ind w:left="1440" w:hanging="360"/>
      </w:pPr>
      <w:rPr>
        <w:rFonts w:ascii="Arial" w:hAnsi="Arial" w:hint="default"/>
      </w:rPr>
    </w:lvl>
    <w:lvl w:ilvl="2" w:tplc="4DCCE31C">
      <w:start w:val="135"/>
      <w:numFmt w:val="bullet"/>
      <w:lvlText w:val="•"/>
      <w:lvlJc w:val="left"/>
      <w:pPr>
        <w:tabs>
          <w:tab w:val="num" w:pos="2160"/>
        </w:tabs>
        <w:ind w:left="2160" w:hanging="360"/>
      </w:pPr>
      <w:rPr>
        <w:rFonts w:ascii="Arial" w:hAnsi="Arial" w:hint="default"/>
      </w:rPr>
    </w:lvl>
    <w:lvl w:ilvl="3" w:tplc="64F22540" w:tentative="1">
      <w:start w:val="1"/>
      <w:numFmt w:val="bullet"/>
      <w:lvlText w:val="•"/>
      <w:lvlJc w:val="left"/>
      <w:pPr>
        <w:tabs>
          <w:tab w:val="num" w:pos="2880"/>
        </w:tabs>
        <w:ind w:left="2880" w:hanging="360"/>
      </w:pPr>
      <w:rPr>
        <w:rFonts w:ascii="Arial" w:hAnsi="Arial" w:hint="default"/>
      </w:rPr>
    </w:lvl>
    <w:lvl w:ilvl="4" w:tplc="6DFAABC6" w:tentative="1">
      <w:start w:val="1"/>
      <w:numFmt w:val="bullet"/>
      <w:lvlText w:val="•"/>
      <w:lvlJc w:val="left"/>
      <w:pPr>
        <w:tabs>
          <w:tab w:val="num" w:pos="3600"/>
        </w:tabs>
        <w:ind w:left="3600" w:hanging="360"/>
      </w:pPr>
      <w:rPr>
        <w:rFonts w:ascii="Arial" w:hAnsi="Arial" w:hint="default"/>
      </w:rPr>
    </w:lvl>
    <w:lvl w:ilvl="5" w:tplc="76565156" w:tentative="1">
      <w:start w:val="1"/>
      <w:numFmt w:val="bullet"/>
      <w:lvlText w:val="•"/>
      <w:lvlJc w:val="left"/>
      <w:pPr>
        <w:tabs>
          <w:tab w:val="num" w:pos="4320"/>
        </w:tabs>
        <w:ind w:left="4320" w:hanging="360"/>
      </w:pPr>
      <w:rPr>
        <w:rFonts w:ascii="Arial" w:hAnsi="Arial" w:hint="default"/>
      </w:rPr>
    </w:lvl>
    <w:lvl w:ilvl="6" w:tplc="A48C0D54" w:tentative="1">
      <w:start w:val="1"/>
      <w:numFmt w:val="bullet"/>
      <w:lvlText w:val="•"/>
      <w:lvlJc w:val="left"/>
      <w:pPr>
        <w:tabs>
          <w:tab w:val="num" w:pos="5040"/>
        </w:tabs>
        <w:ind w:left="5040" w:hanging="360"/>
      </w:pPr>
      <w:rPr>
        <w:rFonts w:ascii="Arial" w:hAnsi="Arial" w:hint="default"/>
      </w:rPr>
    </w:lvl>
    <w:lvl w:ilvl="7" w:tplc="B866A9B0" w:tentative="1">
      <w:start w:val="1"/>
      <w:numFmt w:val="bullet"/>
      <w:lvlText w:val="•"/>
      <w:lvlJc w:val="left"/>
      <w:pPr>
        <w:tabs>
          <w:tab w:val="num" w:pos="5760"/>
        </w:tabs>
        <w:ind w:left="5760" w:hanging="360"/>
      </w:pPr>
      <w:rPr>
        <w:rFonts w:ascii="Arial" w:hAnsi="Arial" w:hint="default"/>
      </w:rPr>
    </w:lvl>
    <w:lvl w:ilvl="8" w:tplc="40FA300C" w:tentative="1">
      <w:start w:val="1"/>
      <w:numFmt w:val="bullet"/>
      <w:lvlText w:val="•"/>
      <w:lvlJc w:val="left"/>
      <w:pPr>
        <w:tabs>
          <w:tab w:val="num" w:pos="6480"/>
        </w:tabs>
        <w:ind w:left="6480" w:hanging="360"/>
      </w:pPr>
      <w:rPr>
        <w:rFonts w:ascii="Arial" w:hAnsi="Arial" w:hint="default"/>
      </w:rPr>
    </w:lvl>
  </w:abstractNum>
  <w:abstractNum w:abstractNumId="20">
    <w:nsid w:val="719538D1"/>
    <w:multiLevelType w:val="hybridMultilevel"/>
    <w:tmpl w:val="5F12BAAC"/>
    <w:lvl w:ilvl="0" w:tplc="E802557E">
      <w:start w:val="1"/>
      <w:numFmt w:val="bullet"/>
      <w:lvlText w:val="•"/>
      <w:lvlJc w:val="left"/>
      <w:pPr>
        <w:tabs>
          <w:tab w:val="num" w:pos="720"/>
        </w:tabs>
        <w:ind w:left="720" w:hanging="360"/>
      </w:pPr>
      <w:rPr>
        <w:rFonts w:ascii="Arial" w:hAnsi="Arial" w:hint="default"/>
      </w:rPr>
    </w:lvl>
    <w:lvl w:ilvl="1" w:tplc="58DA1D76" w:tentative="1">
      <w:start w:val="1"/>
      <w:numFmt w:val="bullet"/>
      <w:lvlText w:val="•"/>
      <w:lvlJc w:val="left"/>
      <w:pPr>
        <w:tabs>
          <w:tab w:val="num" w:pos="1440"/>
        </w:tabs>
        <w:ind w:left="1440" w:hanging="360"/>
      </w:pPr>
      <w:rPr>
        <w:rFonts w:ascii="Arial" w:hAnsi="Arial" w:hint="default"/>
      </w:rPr>
    </w:lvl>
    <w:lvl w:ilvl="2" w:tplc="7F6231E4" w:tentative="1">
      <w:start w:val="1"/>
      <w:numFmt w:val="bullet"/>
      <w:lvlText w:val="•"/>
      <w:lvlJc w:val="left"/>
      <w:pPr>
        <w:tabs>
          <w:tab w:val="num" w:pos="2160"/>
        </w:tabs>
        <w:ind w:left="2160" w:hanging="360"/>
      </w:pPr>
      <w:rPr>
        <w:rFonts w:ascii="Arial" w:hAnsi="Arial" w:hint="default"/>
      </w:rPr>
    </w:lvl>
    <w:lvl w:ilvl="3" w:tplc="896C9C0C" w:tentative="1">
      <w:start w:val="1"/>
      <w:numFmt w:val="bullet"/>
      <w:lvlText w:val="•"/>
      <w:lvlJc w:val="left"/>
      <w:pPr>
        <w:tabs>
          <w:tab w:val="num" w:pos="2880"/>
        </w:tabs>
        <w:ind w:left="2880" w:hanging="360"/>
      </w:pPr>
      <w:rPr>
        <w:rFonts w:ascii="Arial" w:hAnsi="Arial" w:hint="default"/>
      </w:rPr>
    </w:lvl>
    <w:lvl w:ilvl="4" w:tplc="1BAE3876" w:tentative="1">
      <w:start w:val="1"/>
      <w:numFmt w:val="bullet"/>
      <w:lvlText w:val="•"/>
      <w:lvlJc w:val="left"/>
      <w:pPr>
        <w:tabs>
          <w:tab w:val="num" w:pos="3600"/>
        </w:tabs>
        <w:ind w:left="3600" w:hanging="360"/>
      </w:pPr>
      <w:rPr>
        <w:rFonts w:ascii="Arial" w:hAnsi="Arial" w:hint="default"/>
      </w:rPr>
    </w:lvl>
    <w:lvl w:ilvl="5" w:tplc="74985C10" w:tentative="1">
      <w:start w:val="1"/>
      <w:numFmt w:val="bullet"/>
      <w:lvlText w:val="•"/>
      <w:lvlJc w:val="left"/>
      <w:pPr>
        <w:tabs>
          <w:tab w:val="num" w:pos="4320"/>
        </w:tabs>
        <w:ind w:left="4320" w:hanging="360"/>
      </w:pPr>
      <w:rPr>
        <w:rFonts w:ascii="Arial" w:hAnsi="Arial" w:hint="default"/>
      </w:rPr>
    </w:lvl>
    <w:lvl w:ilvl="6" w:tplc="64568C06" w:tentative="1">
      <w:start w:val="1"/>
      <w:numFmt w:val="bullet"/>
      <w:lvlText w:val="•"/>
      <w:lvlJc w:val="left"/>
      <w:pPr>
        <w:tabs>
          <w:tab w:val="num" w:pos="5040"/>
        </w:tabs>
        <w:ind w:left="5040" w:hanging="360"/>
      </w:pPr>
      <w:rPr>
        <w:rFonts w:ascii="Arial" w:hAnsi="Arial" w:hint="default"/>
      </w:rPr>
    </w:lvl>
    <w:lvl w:ilvl="7" w:tplc="505A1148" w:tentative="1">
      <w:start w:val="1"/>
      <w:numFmt w:val="bullet"/>
      <w:lvlText w:val="•"/>
      <w:lvlJc w:val="left"/>
      <w:pPr>
        <w:tabs>
          <w:tab w:val="num" w:pos="5760"/>
        </w:tabs>
        <w:ind w:left="5760" w:hanging="360"/>
      </w:pPr>
      <w:rPr>
        <w:rFonts w:ascii="Arial" w:hAnsi="Arial" w:hint="default"/>
      </w:rPr>
    </w:lvl>
    <w:lvl w:ilvl="8" w:tplc="3CC26460" w:tentative="1">
      <w:start w:val="1"/>
      <w:numFmt w:val="bullet"/>
      <w:lvlText w:val="•"/>
      <w:lvlJc w:val="left"/>
      <w:pPr>
        <w:tabs>
          <w:tab w:val="num" w:pos="6480"/>
        </w:tabs>
        <w:ind w:left="6480" w:hanging="360"/>
      </w:pPr>
      <w:rPr>
        <w:rFonts w:ascii="Arial" w:hAnsi="Arial" w:hint="default"/>
      </w:rPr>
    </w:lvl>
  </w:abstractNum>
  <w:abstractNum w:abstractNumId="21">
    <w:nsid w:val="765C69F2"/>
    <w:multiLevelType w:val="hybridMultilevel"/>
    <w:tmpl w:val="82E06470"/>
    <w:lvl w:ilvl="0" w:tplc="97B45794">
      <w:start w:val="1"/>
      <w:numFmt w:val="bullet"/>
      <w:lvlText w:val="•"/>
      <w:lvlJc w:val="left"/>
      <w:pPr>
        <w:tabs>
          <w:tab w:val="num" w:pos="720"/>
        </w:tabs>
        <w:ind w:left="720" w:hanging="360"/>
      </w:pPr>
      <w:rPr>
        <w:rFonts w:ascii="Arial" w:hAnsi="Arial" w:hint="default"/>
      </w:rPr>
    </w:lvl>
    <w:lvl w:ilvl="1" w:tplc="55180838">
      <w:start w:val="1"/>
      <w:numFmt w:val="bullet"/>
      <w:lvlText w:val="•"/>
      <w:lvlJc w:val="left"/>
      <w:pPr>
        <w:tabs>
          <w:tab w:val="num" w:pos="1440"/>
        </w:tabs>
        <w:ind w:left="1440" w:hanging="360"/>
      </w:pPr>
      <w:rPr>
        <w:rFonts w:ascii="Arial" w:hAnsi="Arial" w:hint="default"/>
      </w:rPr>
    </w:lvl>
    <w:lvl w:ilvl="2" w:tplc="C0E22FF8" w:tentative="1">
      <w:start w:val="1"/>
      <w:numFmt w:val="bullet"/>
      <w:lvlText w:val="•"/>
      <w:lvlJc w:val="left"/>
      <w:pPr>
        <w:tabs>
          <w:tab w:val="num" w:pos="2160"/>
        </w:tabs>
        <w:ind w:left="2160" w:hanging="360"/>
      </w:pPr>
      <w:rPr>
        <w:rFonts w:ascii="Arial" w:hAnsi="Arial" w:hint="default"/>
      </w:rPr>
    </w:lvl>
    <w:lvl w:ilvl="3" w:tplc="CAF24D00" w:tentative="1">
      <w:start w:val="1"/>
      <w:numFmt w:val="bullet"/>
      <w:lvlText w:val="•"/>
      <w:lvlJc w:val="left"/>
      <w:pPr>
        <w:tabs>
          <w:tab w:val="num" w:pos="2880"/>
        </w:tabs>
        <w:ind w:left="2880" w:hanging="360"/>
      </w:pPr>
      <w:rPr>
        <w:rFonts w:ascii="Arial" w:hAnsi="Arial" w:hint="default"/>
      </w:rPr>
    </w:lvl>
    <w:lvl w:ilvl="4" w:tplc="8A86D358" w:tentative="1">
      <w:start w:val="1"/>
      <w:numFmt w:val="bullet"/>
      <w:lvlText w:val="•"/>
      <w:lvlJc w:val="left"/>
      <w:pPr>
        <w:tabs>
          <w:tab w:val="num" w:pos="3600"/>
        </w:tabs>
        <w:ind w:left="3600" w:hanging="360"/>
      </w:pPr>
      <w:rPr>
        <w:rFonts w:ascii="Arial" w:hAnsi="Arial" w:hint="default"/>
      </w:rPr>
    </w:lvl>
    <w:lvl w:ilvl="5" w:tplc="56988588" w:tentative="1">
      <w:start w:val="1"/>
      <w:numFmt w:val="bullet"/>
      <w:lvlText w:val="•"/>
      <w:lvlJc w:val="left"/>
      <w:pPr>
        <w:tabs>
          <w:tab w:val="num" w:pos="4320"/>
        </w:tabs>
        <w:ind w:left="4320" w:hanging="360"/>
      </w:pPr>
      <w:rPr>
        <w:rFonts w:ascii="Arial" w:hAnsi="Arial" w:hint="default"/>
      </w:rPr>
    </w:lvl>
    <w:lvl w:ilvl="6" w:tplc="16A65ED8" w:tentative="1">
      <w:start w:val="1"/>
      <w:numFmt w:val="bullet"/>
      <w:lvlText w:val="•"/>
      <w:lvlJc w:val="left"/>
      <w:pPr>
        <w:tabs>
          <w:tab w:val="num" w:pos="5040"/>
        </w:tabs>
        <w:ind w:left="5040" w:hanging="360"/>
      </w:pPr>
      <w:rPr>
        <w:rFonts w:ascii="Arial" w:hAnsi="Arial" w:hint="default"/>
      </w:rPr>
    </w:lvl>
    <w:lvl w:ilvl="7" w:tplc="0438121C" w:tentative="1">
      <w:start w:val="1"/>
      <w:numFmt w:val="bullet"/>
      <w:lvlText w:val="•"/>
      <w:lvlJc w:val="left"/>
      <w:pPr>
        <w:tabs>
          <w:tab w:val="num" w:pos="5760"/>
        </w:tabs>
        <w:ind w:left="5760" w:hanging="360"/>
      </w:pPr>
      <w:rPr>
        <w:rFonts w:ascii="Arial" w:hAnsi="Arial" w:hint="default"/>
      </w:rPr>
    </w:lvl>
    <w:lvl w:ilvl="8" w:tplc="F7D658D4" w:tentative="1">
      <w:start w:val="1"/>
      <w:numFmt w:val="bullet"/>
      <w:lvlText w:val="•"/>
      <w:lvlJc w:val="left"/>
      <w:pPr>
        <w:tabs>
          <w:tab w:val="num" w:pos="6480"/>
        </w:tabs>
        <w:ind w:left="6480" w:hanging="360"/>
      </w:pPr>
      <w:rPr>
        <w:rFonts w:ascii="Arial" w:hAnsi="Arial" w:hint="default"/>
      </w:rPr>
    </w:lvl>
  </w:abstractNum>
  <w:abstractNum w:abstractNumId="22">
    <w:nsid w:val="782D20F6"/>
    <w:multiLevelType w:val="hybridMultilevel"/>
    <w:tmpl w:val="D188CE6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nsid w:val="784A12E7"/>
    <w:multiLevelType w:val="hybridMultilevel"/>
    <w:tmpl w:val="D188CE64"/>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nsid w:val="7B3B47C3"/>
    <w:multiLevelType w:val="hybridMultilevel"/>
    <w:tmpl w:val="E7902E5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0"/>
  </w:num>
  <w:num w:numId="2">
    <w:abstractNumId w:val="21"/>
  </w:num>
  <w:num w:numId="3">
    <w:abstractNumId w:val="4"/>
  </w:num>
  <w:num w:numId="4">
    <w:abstractNumId w:val="19"/>
  </w:num>
  <w:num w:numId="5">
    <w:abstractNumId w:val="1"/>
  </w:num>
  <w:num w:numId="6">
    <w:abstractNumId w:val="12"/>
  </w:num>
  <w:num w:numId="7">
    <w:abstractNumId w:val="18"/>
  </w:num>
  <w:num w:numId="8">
    <w:abstractNumId w:val="22"/>
  </w:num>
  <w:num w:numId="9">
    <w:abstractNumId w:val="17"/>
  </w:num>
  <w:num w:numId="10">
    <w:abstractNumId w:val="11"/>
  </w:num>
  <w:num w:numId="11">
    <w:abstractNumId w:val="6"/>
  </w:num>
  <w:num w:numId="12">
    <w:abstractNumId w:val="23"/>
  </w:num>
  <w:num w:numId="13">
    <w:abstractNumId w:val="3"/>
  </w:num>
  <w:num w:numId="14">
    <w:abstractNumId w:val="5"/>
  </w:num>
  <w:num w:numId="15">
    <w:abstractNumId w:val="9"/>
  </w:num>
  <w:num w:numId="16">
    <w:abstractNumId w:val="2"/>
  </w:num>
  <w:num w:numId="17">
    <w:abstractNumId w:val="13"/>
  </w:num>
  <w:num w:numId="18">
    <w:abstractNumId w:val="16"/>
  </w:num>
  <w:num w:numId="19">
    <w:abstractNumId w:val="8"/>
  </w:num>
  <w:num w:numId="20">
    <w:abstractNumId w:val="24"/>
  </w:num>
  <w:num w:numId="21">
    <w:abstractNumId w:val="0"/>
  </w:num>
  <w:num w:numId="22">
    <w:abstractNumId w:val="14"/>
  </w:num>
  <w:num w:numId="23">
    <w:abstractNumId w:val="7"/>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21"/>
    <w:rsid w:val="008237B0"/>
    <w:rsid w:val="00935896"/>
    <w:rsid w:val="00CE0821"/>
    <w:rsid w:val="00CF0FA5"/>
    <w:rsid w:val="00DD508D"/>
    <w:rsid w:val="00DF6CA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CE0821"/>
    <w:rPr>
      <w:rFonts w:ascii="Times New Roman" w:hAnsi="Times New Roman"/>
      <w:sz w:val="24"/>
    </w:rPr>
  </w:style>
  <w:style w:type="paragraph" w:styleId="Pealkiri1">
    <w:name w:val="heading 1"/>
    <w:basedOn w:val="Normaallaad"/>
    <w:next w:val="Normaallaad"/>
    <w:link w:val="Pealkiri1Mrk"/>
    <w:uiPriority w:val="9"/>
    <w:qFormat/>
    <w:rsid w:val="00CE0821"/>
    <w:pPr>
      <w:keepNext/>
      <w:keepLines/>
      <w:spacing w:before="480" w:after="0"/>
      <w:outlineLvl w:val="0"/>
    </w:pPr>
    <w:rPr>
      <w:rFonts w:eastAsiaTheme="majorEastAsia" w:cstheme="majorBidi"/>
      <w:b/>
      <w:bCs/>
      <w:sz w:val="26"/>
      <w:szCs w:val="28"/>
    </w:rPr>
  </w:style>
  <w:style w:type="paragraph" w:styleId="Pealkiri2">
    <w:name w:val="heading 2"/>
    <w:basedOn w:val="Normaallaad"/>
    <w:next w:val="Normaallaad"/>
    <w:link w:val="Pealkiri2Mrk"/>
    <w:uiPriority w:val="9"/>
    <w:unhideWhenUsed/>
    <w:qFormat/>
    <w:rsid w:val="00CE0821"/>
    <w:pPr>
      <w:keepNext/>
      <w:keepLines/>
      <w:spacing w:before="200" w:after="0"/>
      <w:outlineLvl w:val="1"/>
    </w:pPr>
    <w:rPr>
      <w:rFonts w:eastAsiaTheme="majorEastAsia" w:cstheme="majorBidi"/>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Rhutus">
    <w:name w:val="Emphasis"/>
    <w:aliases w:val="Alapealkiri 2"/>
    <w:qFormat/>
    <w:rsid w:val="00CF0FA5"/>
    <w:rPr>
      <w:rFonts w:ascii="Times New Roman" w:hAnsi="Times New Roman"/>
      <w:b/>
      <w:i w:val="0"/>
      <w:iCs/>
      <w:sz w:val="24"/>
    </w:rPr>
  </w:style>
  <w:style w:type="character" w:customStyle="1" w:styleId="Pealkiri1Mrk">
    <w:name w:val="Pealkiri 1 Märk"/>
    <w:basedOn w:val="Liguvaikefont"/>
    <w:link w:val="Pealkiri1"/>
    <w:uiPriority w:val="9"/>
    <w:rsid w:val="00CE0821"/>
    <w:rPr>
      <w:rFonts w:ascii="Times New Roman" w:eastAsiaTheme="majorEastAsia" w:hAnsi="Times New Roman" w:cstheme="majorBidi"/>
      <w:b/>
      <w:bCs/>
      <w:sz w:val="26"/>
      <w:szCs w:val="28"/>
    </w:rPr>
  </w:style>
  <w:style w:type="character" w:customStyle="1" w:styleId="Pealkiri2Mrk">
    <w:name w:val="Pealkiri 2 Märk"/>
    <w:basedOn w:val="Liguvaikefont"/>
    <w:link w:val="Pealkiri2"/>
    <w:uiPriority w:val="9"/>
    <w:rsid w:val="00CE0821"/>
    <w:rPr>
      <w:rFonts w:ascii="Times New Roman" w:eastAsiaTheme="majorEastAsia" w:hAnsi="Times New Roman" w:cstheme="majorBidi"/>
      <w:b/>
      <w:bCs/>
      <w:sz w:val="26"/>
      <w:szCs w:val="26"/>
    </w:rPr>
  </w:style>
  <w:style w:type="paragraph" w:styleId="Jutumullitekst">
    <w:name w:val="Balloon Text"/>
    <w:basedOn w:val="Normaallaad"/>
    <w:link w:val="JutumullitekstMrk"/>
    <w:uiPriority w:val="99"/>
    <w:semiHidden/>
    <w:unhideWhenUsed/>
    <w:rsid w:val="00CE082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CE0821"/>
    <w:rPr>
      <w:rFonts w:ascii="Tahoma" w:hAnsi="Tahoma" w:cs="Tahoma"/>
      <w:sz w:val="16"/>
      <w:szCs w:val="16"/>
    </w:rPr>
  </w:style>
  <w:style w:type="paragraph" w:styleId="Loendilik">
    <w:name w:val="List Paragraph"/>
    <w:basedOn w:val="Normaallaad"/>
    <w:uiPriority w:val="34"/>
    <w:qFormat/>
    <w:rsid w:val="00CE0821"/>
    <w:pPr>
      <w:ind w:left="720"/>
      <w:contextualSpacing/>
    </w:pPr>
  </w:style>
  <w:style w:type="paragraph" w:styleId="Sisukorrapealkiri">
    <w:name w:val="TOC Heading"/>
    <w:basedOn w:val="Pealkiri1"/>
    <w:next w:val="Normaallaad"/>
    <w:uiPriority w:val="39"/>
    <w:unhideWhenUsed/>
    <w:qFormat/>
    <w:rsid w:val="00CE0821"/>
    <w:pPr>
      <w:outlineLvl w:val="9"/>
    </w:pPr>
    <w:rPr>
      <w:rFonts w:asciiTheme="majorHAnsi" w:hAnsiTheme="majorHAnsi"/>
      <w:color w:val="365F91" w:themeColor="accent1" w:themeShade="BF"/>
      <w:sz w:val="28"/>
      <w:lang w:val="en-US"/>
    </w:rPr>
  </w:style>
  <w:style w:type="paragraph" w:styleId="SK1">
    <w:name w:val="toc 1"/>
    <w:basedOn w:val="Normaallaad"/>
    <w:next w:val="Normaallaad"/>
    <w:autoRedefine/>
    <w:uiPriority w:val="39"/>
    <w:unhideWhenUsed/>
    <w:rsid w:val="00CE0821"/>
    <w:pPr>
      <w:spacing w:after="100"/>
    </w:pPr>
  </w:style>
  <w:style w:type="paragraph" w:styleId="SK2">
    <w:name w:val="toc 2"/>
    <w:basedOn w:val="Normaallaad"/>
    <w:next w:val="Normaallaad"/>
    <w:autoRedefine/>
    <w:uiPriority w:val="39"/>
    <w:unhideWhenUsed/>
    <w:rsid w:val="00CE0821"/>
    <w:pPr>
      <w:spacing w:after="100"/>
      <w:ind w:left="220"/>
    </w:pPr>
  </w:style>
  <w:style w:type="character" w:styleId="Hperlink">
    <w:name w:val="Hyperlink"/>
    <w:basedOn w:val="Liguvaikefont"/>
    <w:uiPriority w:val="99"/>
    <w:unhideWhenUsed/>
    <w:rsid w:val="00CE0821"/>
    <w:rPr>
      <w:color w:val="0000FF" w:themeColor="hyperlink"/>
      <w:u w:val="single"/>
    </w:rPr>
  </w:style>
  <w:style w:type="paragraph" w:styleId="Pis">
    <w:name w:val="header"/>
    <w:basedOn w:val="Normaallaad"/>
    <w:link w:val="PisMrk"/>
    <w:uiPriority w:val="99"/>
    <w:semiHidden/>
    <w:unhideWhenUsed/>
    <w:rsid w:val="00CE0821"/>
    <w:pPr>
      <w:tabs>
        <w:tab w:val="center" w:pos="4536"/>
        <w:tab w:val="right" w:pos="9072"/>
      </w:tabs>
      <w:spacing w:after="0" w:line="240" w:lineRule="auto"/>
    </w:pPr>
  </w:style>
  <w:style w:type="character" w:customStyle="1" w:styleId="PisMrk">
    <w:name w:val="Päis Märk"/>
    <w:basedOn w:val="Liguvaikefont"/>
    <w:link w:val="Pis"/>
    <w:uiPriority w:val="99"/>
    <w:semiHidden/>
    <w:rsid w:val="00CE0821"/>
    <w:rPr>
      <w:rFonts w:ascii="Times New Roman" w:hAnsi="Times New Roman"/>
      <w:sz w:val="24"/>
    </w:rPr>
  </w:style>
  <w:style w:type="paragraph" w:styleId="Jalus">
    <w:name w:val="footer"/>
    <w:basedOn w:val="Normaallaad"/>
    <w:link w:val="JalusMrk"/>
    <w:uiPriority w:val="99"/>
    <w:unhideWhenUsed/>
    <w:rsid w:val="00CE0821"/>
    <w:pPr>
      <w:tabs>
        <w:tab w:val="center" w:pos="4536"/>
        <w:tab w:val="right" w:pos="9072"/>
      </w:tabs>
      <w:spacing w:after="0" w:line="240" w:lineRule="auto"/>
    </w:pPr>
  </w:style>
  <w:style w:type="character" w:customStyle="1" w:styleId="JalusMrk">
    <w:name w:val="Jalus Märk"/>
    <w:basedOn w:val="Liguvaikefont"/>
    <w:link w:val="Jalus"/>
    <w:uiPriority w:val="99"/>
    <w:rsid w:val="00CE0821"/>
    <w:rPr>
      <w:rFonts w:ascii="Times New Roman" w:hAnsi="Times New Roman"/>
      <w:sz w:val="24"/>
    </w:rPr>
  </w:style>
  <w:style w:type="character" w:styleId="Klastatudhperlink">
    <w:name w:val="FollowedHyperlink"/>
    <w:basedOn w:val="Liguvaikefont"/>
    <w:uiPriority w:val="99"/>
    <w:semiHidden/>
    <w:unhideWhenUsed/>
    <w:rsid w:val="00CE0821"/>
    <w:rPr>
      <w:color w:val="800080"/>
      <w:u w:val="single"/>
    </w:rPr>
  </w:style>
  <w:style w:type="paragraph" w:customStyle="1" w:styleId="font5">
    <w:name w:val="font5"/>
    <w:basedOn w:val="Normaallaad"/>
    <w:rsid w:val="00CE0821"/>
    <w:pPr>
      <w:spacing w:before="100" w:beforeAutospacing="1" w:after="100" w:afterAutospacing="1" w:line="240" w:lineRule="auto"/>
    </w:pPr>
    <w:rPr>
      <w:rFonts w:ascii="Tahoma" w:eastAsia="Times New Roman" w:hAnsi="Tahoma" w:cs="Tahoma"/>
      <w:color w:val="000000"/>
      <w:sz w:val="18"/>
      <w:szCs w:val="18"/>
      <w:lang w:eastAsia="et-EE"/>
    </w:rPr>
  </w:style>
  <w:style w:type="paragraph" w:customStyle="1" w:styleId="font6">
    <w:name w:val="font6"/>
    <w:basedOn w:val="Normaallaad"/>
    <w:rsid w:val="00CE0821"/>
    <w:pPr>
      <w:spacing w:before="100" w:beforeAutospacing="1" w:after="100" w:afterAutospacing="1" w:line="240" w:lineRule="auto"/>
    </w:pPr>
    <w:rPr>
      <w:rFonts w:ascii="Tahoma" w:eastAsia="Times New Roman" w:hAnsi="Tahoma" w:cs="Tahoma"/>
      <w:b/>
      <w:bCs/>
      <w:color w:val="000000"/>
      <w:sz w:val="18"/>
      <w:szCs w:val="18"/>
      <w:lang w:eastAsia="et-EE"/>
    </w:rPr>
  </w:style>
  <w:style w:type="paragraph" w:customStyle="1" w:styleId="xl65">
    <w:name w:val="xl65"/>
    <w:basedOn w:val="Normaallaad"/>
    <w:rsid w:val="00CE0821"/>
    <w:pPr>
      <w:spacing w:before="100" w:beforeAutospacing="1" w:after="100" w:afterAutospacing="1" w:line="240" w:lineRule="auto"/>
    </w:pPr>
    <w:rPr>
      <w:rFonts w:eastAsia="Times New Roman" w:cs="Times New Roman"/>
      <w:szCs w:val="24"/>
      <w:lang w:eastAsia="et-EE"/>
    </w:rPr>
  </w:style>
  <w:style w:type="paragraph" w:customStyle="1" w:styleId="xl66">
    <w:name w:val="xl66"/>
    <w:basedOn w:val="Normaallaad"/>
    <w:rsid w:val="00CE0821"/>
    <w:pPr>
      <w:spacing w:before="100" w:beforeAutospacing="1" w:after="100" w:afterAutospacing="1" w:line="240" w:lineRule="auto"/>
      <w:jc w:val="center"/>
    </w:pPr>
    <w:rPr>
      <w:rFonts w:eastAsia="Times New Roman" w:cs="Times New Roman"/>
      <w:szCs w:val="24"/>
      <w:lang w:eastAsia="et-EE"/>
    </w:rPr>
  </w:style>
  <w:style w:type="paragraph" w:customStyle="1" w:styleId="xl67">
    <w:name w:val="xl67"/>
    <w:basedOn w:val="Normaallaad"/>
    <w:rsid w:val="00CE0821"/>
    <w:pP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68">
    <w:name w:val="xl68"/>
    <w:basedOn w:val="Normaallaad"/>
    <w:rsid w:val="00CE0821"/>
    <w:pPr>
      <w:pBdr>
        <w:left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69">
    <w:name w:val="xl69"/>
    <w:basedOn w:val="Normaallaad"/>
    <w:rsid w:val="00CE0821"/>
    <w:pP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0">
    <w:name w:val="xl70"/>
    <w:basedOn w:val="Normaallaad"/>
    <w:rsid w:val="00CE0821"/>
    <w:pPr>
      <w:pBdr>
        <w:left w:val="single" w:sz="4" w:space="0" w:color="auto"/>
        <w:bottom w:val="single" w:sz="8"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1">
    <w:name w:val="xl71"/>
    <w:basedOn w:val="Normaallaad"/>
    <w:rsid w:val="00CE0821"/>
    <w:pPr>
      <w:pBdr>
        <w:bottom w:val="single" w:sz="8"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2">
    <w:name w:val="xl72"/>
    <w:basedOn w:val="Normaallaad"/>
    <w:rsid w:val="00CE0821"/>
    <w:pPr>
      <w:pBdr>
        <w:bottom w:val="single" w:sz="8"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73">
    <w:name w:val="xl73"/>
    <w:basedOn w:val="Normaallaad"/>
    <w:rsid w:val="00CE0821"/>
    <w:pPr>
      <w:pBdr>
        <w:top w:val="single" w:sz="8"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74">
    <w:name w:val="xl74"/>
    <w:basedOn w:val="Normaallaad"/>
    <w:rsid w:val="00CE0821"/>
    <w:pPr>
      <w:pBdr>
        <w:top w:val="single" w:sz="8"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75">
    <w:name w:val="xl75"/>
    <w:basedOn w:val="Normaallaad"/>
    <w:rsid w:val="00CE0821"/>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6">
    <w:name w:val="xl76"/>
    <w:basedOn w:val="Normaallaad"/>
    <w:rsid w:val="00CE0821"/>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7">
    <w:name w:val="xl77"/>
    <w:basedOn w:val="Normaallaad"/>
    <w:rsid w:val="00CE0821"/>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8">
    <w:name w:val="xl78"/>
    <w:basedOn w:val="Normaallaad"/>
    <w:rsid w:val="00CE0821"/>
    <w:pPr>
      <w:pBdr>
        <w:left w:val="single" w:sz="4" w:space="0" w:color="auto"/>
        <w:bottom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9">
    <w:name w:val="xl79"/>
    <w:basedOn w:val="Normaallaad"/>
    <w:rsid w:val="00CE0821"/>
    <w:pPr>
      <w:pBdr>
        <w:bottom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80">
    <w:name w:val="xl80"/>
    <w:basedOn w:val="Normaallaad"/>
    <w:rsid w:val="00CE0821"/>
    <w:pPr>
      <w:pBdr>
        <w:bottom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81">
    <w:name w:val="xl81"/>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2">
    <w:name w:val="xl82"/>
    <w:basedOn w:val="Normaallaad"/>
    <w:rsid w:val="00CE0821"/>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3">
    <w:name w:val="xl83"/>
    <w:basedOn w:val="Normaallaad"/>
    <w:rsid w:val="00CE0821"/>
    <w:pPr>
      <w:pBdr>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84">
    <w:name w:val="xl84"/>
    <w:basedOn w:val="Normaallaad"/>
    <w:rsid w:val="00CE0821"/>
    <w:pPr>
      <w:spacing w:before="100" w:beforeAutospacing="1" w:after="100" w:afterAutospacing="1" w:line="240" w:lineRule="auto"/>
      <w:textAlignment w:val="top"/>
    </w:pPr>
    <w:rPr>
      <w:rFonts w:eastAsia="Times New Roman" w:cs="Times New Roman"/>
      <w:szCs w:val="24"/>
      <w:lang w:eastAsia="et-EE"/>
    </w:rPr>
  </w:style>
  <w:style w:type="paragraph" w:customStyle="1" w:styleId="xl85">
    <w:name w:val="xl85"/>
    <w:basedOn w:val="Normaallaad"/>
    <w:rsid w:val="00CE082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6">
    <w:name w:val="xl86"/>
    <w:basedOn w:val="Normaallaad"/>
    <w:rsid w:val="00CE0821"/>
    <w:pPr>
      <w:pBdr>
        <w:top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7">
    <w:name w:val="xl87"/>
    <w:basedOn w:val="Normaallaad"/>
    <w:rsid w:val="00CE082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8">
    <w:name w:val="xl88"/>
    <w:basedOn w:val="Normaallaad"/>
    <w:rsid w:val="00CE08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9">
    <w:name w:val="xl89"/>
    <w:basedOn w:val="Normaallaad"/>
    <w:rsid w:val="00CE0821"/>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90">
    <w:name w:val="xl90"/>
    <w:basedOn w:val="Normaallaad"/>
    <w:rsid w:val="00CE0821"/>
    <w:pPr>
      <w:pBdr>
        <w:left w:val="single" w:sz="4" w:space="0" w:color="auto"/>
        <w:bottom w:val="double" w:sz="6"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91">
    <w:name w:val="xl91"/>
    <w:basedOn w:val="Normaallaad"/>
    <w:rsid w:val="00CE0821"/>
    <w:pPr>
      <w:pBdr>
        <w:left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2">
    <w:name w:val="xl92"/>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3">
    <w:name w:val="xl93"/>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4"/>
      <w:lang w:eastAsia="et-EE"/>
    </w:rPr>
  </w:style>
  <w:style w:type="paragraph" w:customStyle="1" w:styleId="xl94">
    <w:name w:val="xl94"/>
    <w:basedOn w:val="Normaallaad"/>
    <w:rsid w:val="00CE0821"/>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4"/>
      <w:lang w:eastAsia="et-EE"/>
    </w:rPr>
  </w:style>
  <w:style w:type="paragraph" w:customStyle="1" w:styleId="xl95">
    <w:name w:val="xl95"/>
    <w:basedOn w:val="Normaallaad"/>
    <w:rsid w:val="00CE0821"/>
    <w:pPr>
      <w:pBdr>
        <w:left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6">
    <w:name w:val="xl96"/>
    <w:basedOn w:val="Normaallaad"/>
    <w:rsid w:val="00CE0821"/>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7">
    <w:name w:val="xl97"/>
    <w:basedOn w:val="Normaallaad"/>
    <w:rsid w:val="00CE0821"/>
    <w:pPr>
      <w:pBdr>
        <w:left w:val="single" w:sz="4" w:space="0" w:color="auto"/>
        <w:bottom w:val="double" w:sz="6"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8">
    <w:name w:val="xl98"/>
    <w:basedOn w:val="Normaallaad"/>
    <w:rsid w:val="00CE0821"/>
    <w:pPr>
      <w:pBdr>
        <w:bottom w:val="double" w:sz="6"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9">
    <w:name w:val="xl99"/>
    <w:basedOn w:val="Normaallaad"/>
    <w:rsid w:val="00CE082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100">
    <w:name w:val="xl100"/>
    <w:basedOn w:val="Normaallaad"/>
    <w:rsid w:val="00CE0821"/>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styleId="Vahedeta">
    <w:name w:val="No Spacing"/>
    <w:uiPriority w:val="1"/>
    <w:qFormat/>
    <w:rsid w:val="00CE0821"/>
    <w:pPr>
      <w:spacing w:after="0" w:line="240" w:lineRule="auto"/>
    </w:pPr>
  </w:style>
  <w:style w:type="paragraph" w:customStyle="1" w:styleId="WW-Default">
    <w:name w:val="WW-Default"/>
    <w:rsid w:val="00CE0821"/>
    <w:pPr>
      <w:widowControl w:val="0"/>
      <w:suppressAutoHyphens/>
      <w:spacing w:after="0" w:line="240" w:lineRule="auto"/>
    </w:pPr>
    <w:rPr>
      <w:rFonts w:ascii="Times New Roman" w:eastAsia="Arial" w:hAnsi="Times New Roman" w:cs="Times New Roman"/>
      <w:sz w:val="24"/>
      <w:szCs w:val="20"/>
      <w:lang w:eastAsia="zh-CN" w:bidi="hi-IN"/>
    </w:rPr>
  </w:style>
  <w:style w:type="character" w:styleId="Kommentaariviide">
    <w:name w:val="annotation reference"/>
    <w:basedOn w:val="Liguvaikefont"/>
    <w:uiPriority w:val="99"/>
    <w:semiHidden/>
    <w:unhideWhenUsed/>
    <w:rsid w:val="00CE0821"/>
    <w:rPr>
      <w:sz w:val="16"/>
      <w:szCs w:val="16"/>
    </w:rPr>
  </w:style>
  <w:style w:type="paragraph" w:styleId="Kommentaaritekst">
    <w:name w:val="annotation text"/>
    <w:basedOn w:val="Normaallaad"/>
    <w:link w:val="KommentaaritekstMrk"/>
    <w:uiPriority w:val="99"/>
    <w:semiHidden/>
    <w:unhideWhenUsed/>
    <w:rsid w:val="00CE0821"/>
    <w:pPr>
      <w:spacing w:line="240" w:lineRule="auto"/>
    </w:pPr>
    <w:rPr>
      <w:sz w:val="20"/>
      <w:szCs w:val="20"/>
    </w:rPr>
  </w:style>
  <w:style w:type="character" w:customStyle="1" w:styleId="KommentaaritekstMrk">
    <w:name w:val="Kommentaari tekst Märk"/>
    <w:basedOn w:val="Liguvaikefont"/>
    <w:link w:val="Kommentaaritekst"/>
    <w:uiPriority w:val="99"/>
    <w:semiHidden/>
    <w:rsid w:val="00CE0821"/>
    <w:rPr>
      <w:rFonts w:ascii="Times New Roman" w:hAnsi="Times New Roman"/>
      <w:sz w:val="20"/>
      <w:szCs w:val="20"/>
    </w:rPr>
  </w:style>
  <w:style w:type="paragraph" w:styleId="Kommentaariteema">
    <w:name w:val="annotation subject"/>
    <w:basedOn w:val="Kommentaaritekst"/>
    <w:next w:val="Kommentaaritekst"/>
    <w:link w:val="KommentaariteemaMrk"/>
    <w:uiPriority w:val="99"/>
    <w:semiHidden/>
    <w:unhideWhenUsed/>
    <w:rsid w:val="00CE0821"/>
    <w:rPr>
      <w:b/>
      <w:bCs/>
    </w:rPr>
  </w:style>
  <w:style w:type="character" w:customStyle="1" w:styleId="KommentaariteemaMrk">
    <w:name w:val="Kommentaari teema Märk"/>
    <w:basedOn w:val="KommentaaritekstMrk"/>
    <w:link w:val="Kommentaariteema"/>
    <w:uiPriority w:val="99"/>
    <w:semiHidden/>
    <w:rsid w:val="00CE0821"/>
    <w:rPr>
      <w:rFonts w:ascii="Times New Roman" w:hAnsi="Times New Roman"/>
      <w:b/>
      <w:bCs/>
      <w:sz w:val="20"/>
      <w:szCs w:val="20"/>
    </w:rPr>
  </w:style>
  <w:style w:type="paragraph" w:styleId="SK3">
    <w:name w:val="toc 3"/>
    <w:basedOn w:val="Normaallaad"/>
    <w:next w:val="Normaallaad"/>
    <w:autoRedefine/>
    <w:uiPriority w:val="39"/>
    <w:unhideWhenUsed/>
    <w:rsid w:val="00CE0821"/>
    <w:pPr>
      <w:spacing w:after="100"/>
      <w:ind w:left="440"/>
    </w:pPr>
    <w:rPr>
      <w:rFonts w:asciiTheme="minorHAnsi" w:eastAsiaTheme="minorEastAsia" w:hAnsiTheme="minorHAnsi"/>
      <w:sz w:val="22"/>
      <w:lang w:eastAsia="et-EE"/>
    </w:rPr>
  </w:style>
  <w:style w:type="paragraph" w:styleId="SK4">
    <w:name w:val="toc 4"/>
    <w:basedOn w:val="Normaallaad"/>
    <w:next w:val="Normaallaad"/>
    <w:autoRedefine/>
    <w:uiPriority w:val="39"/>
    <w:unhideWhenUsed/>
    <w:rsid w:val="00CE0821"/>
    <w:pPr>
      <w:spacing w:after="100"/>
      <w:ind w:left="660"/>
    </w:pPr>
    <w:rPr>
      <w:rFonts w:asciiTheme="minorHAnsi" w:eastAsiaTheme="minorEastAsia" w:hAnsiTheme="minorHAnsi"/>
      <w:sz w:val="22"/>
      <w:lang w:eastAsia="et-EE"/>
    </w:rPr>
  </w:style>
  <w:style w:type="paragraph" w:styleId="SK5">
    <w:name w:val="toc 5"/>
    <w:basedOn w:val="Normaallaad"/>
    <w:next w:val="Normaallaad"/>
    <w:autoRedefine/>
    <w:uiPriority w:val="39"/>
    <w:unhideWhenUsed/>
    <w:rsid w:val="00CE0821"/>
    <w:pPr>
      <w:spacing w:after="100"/>
      <w:ind w:left="880"/>
    </w:pPr>
    <w:rPr>
      <w:rFonts w:asciiTheme="minorHAnsi" w:eastAsiaTheme="minorEastAsia" w:hAnsiTheme="minorHAnsi"/>
      <w:sz w:val="22"/>
      <w:lang w:eastAsia="et-EE"/>
    </w:rPr>
  </w:style>
  <w:style w:type="paragraph" w:styleId="SK6">
    <w:name w:val="toc 6"/>
    <w:basedOn w:val="Normaallaad"/>
    <w:next w:val="Normaallaad"/>
    <w:autoRedefine/>
    <w:uiPriority w:val="39"/>
    <w:unhideWhenUsed/>
    <w:rsid w:val="00CE0821"/>
    <w:pPr>
      <w:spacing w:after="100"/>
      <w:ind w:left="1100"/>
    </w:pPr>
    <w:rPr>
      <w:rFonts w:asciiTheme="minorHAnsi" w:eastAsiaTheme="minorEastAsia" w:hAnsiTheme="minorHAnsi"/>
      <w:sz w:val="22"/>
      <w:lang w:eastAsia="et-EE"/>
    </w:rPr>
  </w:style>
  <w:style w:type="paragraph" w:styleId="SK7">
    <w:name w:val="toc 7"/>
    <w:basedOn w:val="Normaallaad"/>
    <w:next w:val="Normaallaad"/>
    <w:autoRedefine/>
    <w:uiPriority w:val="39"/>
    <w:unhideWhenUsed/>
    <w:rsid w:val="00CE0821"/>
    <w:pPr>
      <w:spacing w:after="100"/>
      <w:ind w:left="1320"/>
    </w:pPr>
    <w:rPr>
      <w:rFonts w:asciiTheme="minorHAnsi" w:eastAsiaTheme="minorEastAsia" w:hAnsiTheme="minorHAnsi"/>
      <w:sz w:val="22"/>
      <w:lang w:eastAsia="et-EE"/>
    </w:rPr>
  </w:style>
  <w:style w:type="paragraph" w:styleId="SK8">
    <w:name w:val="toc 8"/>
    <w:basedOn w:val="Normaallaad"/>
    <w:next w:val="Normaallaad"/>
    <w:autoRedefine/>
    <w:uiPriority w:val="39"/>
    <w:unhideWhenUsed/>
    <w:rsid w:val="00CE0821"/>
    <w:pPr>
      <w:spacing w:after="100"/>
      <w:ind w:left="1540"/>
    </w:pPr>
    <w:rPr>
      <w:rFonts w:asciiTheme="minorHAnsi" w:eastAsiaTheme="minorEastAsia" w:hAnsiTheme="minorHAnsi"/>
      <w:sz w:val="22"/>
      <w:lang w:eastAsia="et-EE"/>
    </w:rPr>
  </w:style>
  <w:style w:type="paragraph" w:styleId="SK9">
    <w:name w:val="toc 9"/>
    <w:basedOn w:val="Normaallaad"/>
    <w:next w:val="Normaallaad"/>
    <w:autoRedefine/>
    <w:uiPriority w:val="39"/>
    <w:unhideWhenUsed/>
    <w:rsid w:val="00CE0821"/>
    <w:pPr>
      <w:spacing w:after="100"/>
      <w:ind w:left="1760"/>
    </w:pPr>
    <w:rPr>
      <w:rFonts w:asciiTheme="minorHAnsi" w:eastAsiaTheme="minorEastAsia" w:hAnsiTheme="minorHAnsi"/>
      <w:sz w:val="22"/>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CE0821"/>
    <w:rPr>
      <w:rFonts w:ascii="Times New Roman" w:hAnsi="Times New Roman"/>
      <w:sz w:val="24"/>
    </w:rPr>
  </w:style>
  <w:style w:type="paragraph" w:styleId="Pealkiri1">
    <w:name w:val="heading 1"/>
    <w:basedOn w:val="Normaallaad"/>
    <w:next w:val="Normaallaad"/>
    <w:link w:val="Pealkiri1Mrk"/>
    <w:uiPriority w:val="9"/>
    <w:qFormat/>
    <w:rsid w:val="00CE0821"/>
    <w:pPr>
      <w:keepNext/>
      <w:keepLines/>
      <w:spacing w:before="480" w:after="0"/>
      <w:outlineLvl w:val="0"/>
    </w:pPr>
    <w:rPr>
      <w:rFonts w:eastAsiaTheme="majorEastAsia" w:cstheme="majorBidi"/>
      <w:b/>
      <w:bCs/>
      <w:sz w:val="26"/>
      <w:szCs w:val="28"/>
    </w:rPr>
  </w:style>
  <w:style w:type="paragraph" w:styleId="Pealkiri2">
    <w:name w:val="heading 2"/>
    <w:basedOn w:val="Normaallaad"/>
    <w:next w:val="Normaallaad"/>
    <w:link w:val="Pealkiri2Mrk"/>
    <w:uiPriority w:val="9"/>
    <w:unhideWhenUsed/>
    <w:qFormat/>
    <w:rsid w:val="00CE0821"/>
    <w:pPr>
      <w:keepNext/>
      <w:keepLines/>
      <w:spacing w:before="200" w:after="0"/>
      <w:outlineLvl w:val="1"/>
    </w:pPr>
    <w:rPr>
      <w:rFonts w:eastAsiaTheme="majorEastAsia" w:cstheme="majorBidi"/>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Rhutus">
    <w:name w:val="Emphasis"/>
    <w:aliases w:val="Alapealkiri 2"/>
    <w:qFormat/>
    <w:rsid w:val="00CF0FA5"/>
    <w:rPr>
      <w:rFonts w:ascii="Times New Roman" w:hAnsi="Times New Roman"/>
      <w:b/>
      <w:i w:val="0"/>
      <w:iCs/>
      <w:sz w:val="24"/>
    </w:rPr>
  </w:style>
  <w:style w:type="character" w:customStyle="1" w:styleId="Pealkiri1Mrk">
    <w:name w:val="Pealkiri 1 Märk"/>
    <w:basedOn w:val="Liguvaikefont"/>
    <w:link w:val="Pealkiri1"/>
    <w:uiPriority w:val="9"/>
    <w:rsid w:val="00CE0821"/>
    <w:rPr>
      <w:rFonts w:ascii="Times New Roman" w:eastAsiaTheme="majorEastAsia" w:hAnsi="Times New Roman" w:cstheme="majorBidi"/>
      <w:b/>
      <w:bCs/>
      <w:sz w:val="26"/>
      <w:szCs w:val="28"/>
    </w:rPr>
  </w:style>
  <w:style w:type="character" w:customStyle="1" w:styleId="Pealkiri2Mrk">
    <w:name w:val="Pealkiri 2 Märk"/>
    <w:basedOn w:val="Liguvaikefont"/>
    <w:link w:val="Pealkiri2"/>
    <w:uiPriority w:val="9"/>
    <w:rsid w:val="00CE0821"/>
    <w:rPr>
      <w:rFonts w:ascii="Times New Roman" w:eastAsiaTheme="majorEastAsia" w:hAnsi="Times New Roman" w:cstheme="majorBidi"/>
      <w:b/>
      <w:bCs/>
      <w:sz w:val="26"/>
      <w:szCs w:val="26"/>
    </w:rPr>
  </w:style>
  <w:style w:type="paragraph" w:styleId="Jutumullitekst">
    <w:name w:val="Balloon Text"/>
    <w:basedOn w:val="Normaallaad"/>
    <w:link w:val="JutumullitekstMrk"/>
    <w:uiPriority w:val="99"/>
    <w:semiHidden/>
    <w:unhideWhenUsed/>
    <w:rsid w:val="00CE082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CE0821"/>
    <w:rPr>
      <w:rFonts w:ascii="Tahoma" w:hAnsi="Tahoma" w:cs="Tahoma"/>
      <w:sz w:val="16"/>
      <w:szCs w:val="16"/>
    </w:rPr>
  </w:style>
  <w:style w:type="paragraph" w:styleId="Loendilik">
    <w:name w:val="List Paragraph"/>
    <w:basedOn w:val="Normaallaad"/>
    <w:uiPriority w:val="34"/>
    <w:qFormat/>
    <w:rsid w:val="00CE0821"/>
    <w:pPr>
      <w:ind w:left="720"/>
      <w:contextualSpacing/>
    </w:pPr>
  </w:style>
  <w:style w:type="paragraph" w:styleId="Sisukorrapealkiri">
    <w:name w:val="TOC Heading"/>
    <w:basedOn w:val="Pealkiri1"/>
    <w:next w:val="Normaallaad"/>
    <w:uiPriority w:val="39"/>
    <w:unhideWhenUsed/>
    <w:qFormat/>
    <w:rsid w:val="00CE0821"/>
    <w:pPr>
      <w:outlineLvl w:val="9"/>
    </w:pPr>
    <w:rPr>
      <w:rFonts w:asciiTheme="majorHAnsi" w:hAnsiTheme="majorHAnsi"/>
      <w:color w:val="365F91" w:themeColor="accent1" w:themeShade="BF"/>
      <w:sz w:val="28"/>
      <w:lang w:val="en-US"/>
    </w:rPr>
  </w:style>
  <w:style w:type="paragraph" w:styleId="SK1">
    <w:name w:val="toc 1"/>
    <w:basedOn w:val="Normaallaad"/>
    <w:next w:val="Normaallaad"/>
    <w:autoRedefine/>
    <w:uiPriority w:val="39"/>
    <w:unhideWhenUsed/>
    <w:rsid w:val="00CE0821"/>
    <w:pPr>
      <w:spacing w:after="100"/>
    </w:pPr>
  </w:style>
  <w:style w:type="paragraph" w:styleId="SK2">
    <w:name w:val="toc 2"/>
    <w:basedOn w:val="Normaallaad"/>
    <w:next w:val="Normaallaad"/>
    <w:autoRedefine/>
    <w:uiPriority w:val="39"/>
    <w:unhideWhenUsed/>
    <w:rsid w:val="00CE0821"/>
    <w:pPr>
      <w:spacing w:after="100"/>
      <w:ind w:left="220"/>
    </w:pPr>
  </w:style>
  <w:style w:type="character" w:styleId="Hperlink">
    <w:name w:val="Hyperlink"/>
    <w:basedOn w:val="Liguvaikefont"/>
    <w:uiPriority w:val="99"/>
    <w:unhideWhenUsed/>
    <w:rsid w:val="00CE0821"/>
    <w:rPr>
      <w:color w:val="0000FF" w:themeColor="hyperlink"/>
      <w:u w:val="single"/>
    </w:rPr>
  </w:style>
  <w:style w:type="paragraph" w:styleId="Pis">
    <w:name w:val="header"/>
    <w:basedOn w:val="Normaallaad"/>
    <w:link w:val="PisMrk"/>
    <w:uiPriority w:val="99"/>
    <w:semiHidden/>
    <w:unhideWhenUsed/>
    <w:rsid w:val="00CE0821"/>
    <w:pPr>
      <w:tabs>
        <w:tab w:val="center" w:pos="4536"/>
        <w:tab w:val="right" w:pos="9072"/>
      </w:tabs>
      <w:spacing w:after="0" w:line="240" w:lineRule="auto"/>
    </w:pPr>
  </w:style>
  <w:style w:type="character" w:customStyle="1" w:styleId="PisMrk">
    <w:name w:val="Päis Märk"/>
    <w:basedOn w:val="Liguvaikefont"/>
    <w:link w:val="Pis"/>
    <w:uiPriority w:val="99"/>
    <w:semiHidden/>
    <w:rsid w:val="00CE0821"/>
    <w:rPr>
      <w:rFonts w:ascii="Times New Roman" w:hAnsi="Times New Roman"/>
      <w:sz w:val="24"/>
    </w:rPr>
  </w:style>
  <w:style w:type="paragraph" w:styleId="Jalus">
    <w:name w:val="footer"/>
    <w:basedOn w:val="Normaallaad"/>
    <w:link w:val="JalusMrk"/>
    <w:uiPriority w:val="99"/>
    <w:unhideWhenUsed/>
    <w:rsid w:val="00CE0821"/>
    <w:pPr>
      <w:tabs>
        <w:tab w:val="center" w:pos="4536"/>
        <w:tab w:val="right" w:pos="9072"/>
      </w:tabs>
      <w:spacing w:after="0" w:line="240" w:lineRule="auto"/>
    </w:pPr>
  </w:style>
  <w:style w:type="character" w:customStyle="1" w:styleId="JalusMrk">
    <w:name w:val="Jalus Märk"/>
    <w:basedOn w:val="Liguvaikefont"/>
    <w:link w:val="Jalus"/>
    <w:uiPriority w:val="99"/>
    <w:rsid w:val="00CE0821"/>
    <w:rPr>
      <w:rFonts w:ascii="Times New Roman" w:hAnsi="Times New Roman"/>
      <w:sz w:val="24"/>
    </w:rPr>
  </w:style>
  <w:style w:type="character" w:styleId="Klastatudhperlink">
    <w:name w:val="FollowedHyperlink"/>
    <w:basedOn w:val="Liguvaikefont"/>
    <w:uiPriority w:val="99"/>
    <w:semiHidden/>
    <w:unhideWhenUsed/>
    <w:rsid w:val="00CE0821"/>
    <w:rPr>
      <w:color w:val="800080"/>
      <w:u w:val="single"/>
    </w:rPr>
  </w:style>
  <w:style w:type="paragraph" w:customStyle="1" w:styleId="font5">
    <w:name w:val="font5"/>
    <w:basedOn w:val="Normaallaad"/>
    <w:rsid w:val="00CE0821"/>
    <w:pPr>
      <w:spacing w:before="100" w:beforeAutospacing="1" w:after="100" w:afterAutospacing="1" w:line="240" w:lineRule="auto"/>
    </w:pPr>
    <w:rPr>
      <w:rFonts w:ascii="Tahoma" w:eastAsia="Times New Roman" w:hAnsi="Tahoma" w:cs="Tahoma"/>
      <w:color w:val="000000"/>
      <w:sz w:val="18"/>
      <w:szCs w:val="18"/>
      <w:lang w:eastAsia="et-EE"/>
    </w:rPr>
  </w:style>
  <w:style w:type="paragraph" w:customStyle="1" w:styleId="font6">
    <w:name w:val="font6"/>
    <w:basedOn w:val="Normaallaad"/>
    <w:rsid w:val="00CE0821"/>
    <w:pPr>
      <w:spacing w:before="100" w:beforeAutospacing="1" w:after="100" w:afterAutospacing="1" w:line="240" w:lineRule="auto"/>
    </w:pPr>
    <w:rPr>
      <w:rFonts w:ascii="Tahoma" w:eastAsia="Times New Roman" w:hAnsi="Tahoma" w:cs="Tahoma"/>
      <w:b/>
      <w:bCs/>
      <w:color w:val="000000"/>
      <w:sz w:val="18"/>
      <w:szCs w:val="18"/>
      <w:lang w:eastAsia="et-EE"/>
    </w:rPr>
  </w:style>
  <w:style w:type="paragraph" w:customStyle="1" w:styleId="xl65">
    <w:name w:val="xl65"/>
    <w:basedOn w:val="Normaallaad"/>
    <w:rsid w:val="00CE0821"/>
    <w:pPr>
      <w:spacing w:before="100" w:beforeAutospacing="1" w:after="100" w:afterAutospacing="1" w:line="240" w:lineRule="auto"/>
    </w:pPr>
    <w:rPr>
      <w:rFonts w:eastAsia="Times New Roman" w:cs="Times New Roman"/>
      <w:szCs w:val="24"/>
      <w:lang w:eastAsia="et-EE"/>
    </w:rPr>
  </w:style>
  <w:style w:type="paragraph" w:customStyle="1" w:styleId="xl66">
    <w:name w:val="xl66"/>
    <w:basedOn w:val="Normaallaad"/>
    <w:rsid w:val="00CE0821"/>
    <w:pPr>
      <w:spacing w:before="100" w:beforeAutospacing="1" w:after="100" w:afterAutospacing="1" w:line="240" w:lineRule="auto"/>
      <w:jc w:val="center"/>
    </w:pPr>
    <w:rPr>
      <w:rFonts w:eastAsia="Times New Roman" w:cs="Times New Roman"/>
      <w:szCs w:val="24"/>
      <w:lang w:eastAsia="et-EE"/>
    </w:rPr>
  </w:style>
  <w:style w:type="paragraph" w:customStyle="1" w:styleId="xl67">
    <w:name w:val="xl67"/>
    <w:basedOn w:val="Normaallaad"/>
    <w:rsid w:val="00CE0821"/>
    <w:pP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68">
    <w:name w:val="xl68"/>
    <w:basedOn w:val="Normaallaad"/>
    <w:rsid w:val="00CE0821"/>
    <w:pPr>
      <w:pBdr>
        <w:left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69">
    <w:name w:val="xl69"/>
    <w:basedOn w:val="Normaallaad"/>
    <w:rsid w:val="00CE0821"/>
    <w:pP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0">
    <w:name w:val="xl70"/>
    <w:basedOn w:val="Normaallaad"/>
    <w:rsid w:val="00CE0821"/>
    <w:pPr>
      <w:pBdr>
        <w:left w:val="single" w:sz="4" w:space="0" w:color="auto"/>
        <w:bottom w:val="single" w:sz="8"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1">
    <w:name w:val="xl71"/>
    <w:basedOn w:val="Normaallaad"/>
    <w:rsid w:val="00CE0821"/>
    <w:pPr>
      <w:pBdr>
        <w:bottom w:val="single" w:sz="8"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2">
    <w:name w:val="xl72"/>
    <w:basedOn w:val="Normaallaad"/>
    <w:rsid w:val="00CE0821"/>
    <w:pPr>
      <w:pBdr>
        <w:bottom w:val="single" w:sz="8"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73">
    <w:name w:val="xl73"/>
    <w:basedOn w:val="Normaallaad"/>
    <w:rsid w:val="00CE0821"/>
    <w:pPr>
      <w:pBdr>
        <w:top w:val="single" w:sz="8"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74">
    <w:name w:val="xl74"/>
    <w:basedOn w:val="Normaallaad"/>
    <w:rsid w:val="00CE0821"/>
    <w:pPr>
      <w:pBdr>
        <w:top w:val="single" w:sz="8"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75">
    <w:name w:val="xl75"/>
    <w:basedOn w:val="Normaallaad"/>
    <w:rsid w:val="00CE0821"/>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6">
    <w:name w:val="xl76"/>
    <w:basedOn w:val="Normaallaad"/>
    <w:rsid w:val="00CE0821"/>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7">
    <w:name w:val="xl77"/>
    <w:basedOn w:val="Normaallaad"/>
    <w:rsid w:val="00CE0821"/>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78">
    <w:name w:val="xl78"/>
    <w:basedOn w:val="Normaallaad"/>
    <w:rsid w:val="00CE0821"/>
    <w:pPr>
      <w:pBdr>
        <w:left w:val="single" w:sz="4" w:space="0" w:color="auto"/>
        <w:bottom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79">
    <w:name w:val="xl79"/>
    <w:basedOn w:val="Normaallaad"/>
    <w:rsid w:val="00CE0821"/>
    <w:pPr>
      <w:pBdr>
        <w:bottom w:val="single" w:sz="4" w:space="0" w:color="auto"/>
      </w:pBdr>
      <w:spacing w:before="100" w:beforeAutospacing="1" w:after="100" w:afterAutospacing="1" w:line="240" w:lineRule="auto"/>
      <w:jc w:val="center"/>
    </w:pPr>
    <w:rPr>
      <w:rFonts w:eastAsia="Times New Roman" w:cs="Times New Roman"/>
      <w:szCs w:val="24"/>
      <w:lang w:eastAsia="et-EE"/>
    </w:rPr>
  </w:style>
  <w:style w:type="paragraph" w:customStyle="1" w:styleId="xl80">
    <w:name w:val="xl80"/>
    <w:basedOn w:val="Normaallaad"/>
    <w:rsid w:val="00CE0821"/>
    <w:pPr>
      <w:pBdr>
        <w:bottom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81">
    <w:name w:val="xl81"/>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2">
    <w:name w:val="xl82"/>
    <w:basedOn w:val="Normaallaad"/>
    <w:rsid w:val="00CE0821"/>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3">
    <w:name w:val="xl83"/>
    <w:basedOn w:val="Normaallaad"/>
    <w:rsid w:val="00CE0821"/>
    <w:pPr>
      <w:pBdr>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84">
    <w:name w:val="xl84"/>
    <w:basedOn w:val="Normaallaad"/>
    <w:rsid w:val="00CE0821"/>
    <w:pPr>
      <w:spacing w:before="100" w:beforeAutospacing="1" w:after="100" w:afterAutospacing="1" w:line="240" w:lineRule="auto"/>
      <w:textAlignment w:val="top"/>
    </w:pPr>
    <w:rPr>
      <w:rFonts w:eastAsia="Times New Roman" w:cs="Times New Roman"/>
      <w:szCs w:val="24"/>
      <w:lang w:eastAsia="et-EE"/>
    </w:rPr>
  </w:style>
  <w:style w:type="paragraph" w:customStyle="1" w:styleId="xl85">
    <w:name w:val="xl85"/>
    <w:basedOn w:val="Normaallaad"/>
    <w:rsid w:val="00CE082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6">
    <w:name w:val="xl86"/>
    <w:basedOn w:val="Normaallaad"/>
    <w:rsid w:val="00CE0821"/>
    <w:pPr>
      <w:pBdr>
        <w:top w:val="single" w:sz="4" w:space="0" w:color="auto"/>
        <w:bottom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7">
    <w:name w:val="xl87"/>
    <w:basedOn w:val="Normaallaad"/>
    <w:rsid w:val="00CE082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4"/>
      <w:lang w:eastAsia="et-EE"/>
    </w:rPr>
  </w:style>
  <w:style w:type="paragraph" w:customStyle="1" w:styleId="xl88">
    <w:name w:val="xl88"/>
    <w:basedOn w:val="Normaallaad"/>
    <w:rsid w:val="00CE082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4"/>
      <w:lang w:eastAsia="et-EE"/>
    </w:rPr>
  </w:style>
  <w:style w:type="paragraph" w:customStyle="1" w:styleId="xl89">
    <w:name w:val="xl89"/>
    <w:basedOn w:val="Normaallaad"/>
    <w:rsid w:val="00CE0821"/>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90">
    <w:name w:val="xl90"/>
    <w:basedOn w:val="Normaallaad"/>
    <w:rsid w:val="00CE0821"/>
    <w:pPr>
      <w:pBdr>
        <w:left w:val="single" w:sz="4" w:space="0" w:color="auto"/>
        <w:bottom w:val="double" w:sz="6"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91">
    <w:name w:val="xl91"/>
    <w:basedOn w:val="Normaallaad"/>
    <w:rsid w:val="00CE0821"/>
    <w:pPr>
      <w:pBdr>
        <w:left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2">
    <w:name w:val="xl92"/>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3">
    <w:name w:val="xl93"/>
    <w:basedOn w:val="Normaallaad"/>
    <w:rsid w:val="00CE082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4"/>
      <w:lang w:eastAsia="et-EE"/>
    </w:rPr>
  </w:style>
  <w:style w:type="paragraph" w:customStyle="1" w:styleId="xl94">
    <w:name w:val="xl94"/>
    <w:basedOn w:val="Normaallaad"/>
    <w:rsid w:val="00CE0821"/>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4"/>
      <w:lang w:eastAsia="et-EE"/>
    </w:rPr>
  </w:style>
  <w:style w:type="paragraph" w:customStyle="1" w:styleId="xl95">
    <w:name w:val="xl95"/>
    <w:basedOn w:val="Normaallaad"/>
    <w:rsid w:val="00CE0821"/>
    <w:pPr>
      <w:pBdr>
        <w:left w:val="single" w:sz="4"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6">
    <w:name w:val="xl96"/>
    <w:basedOn w:val="Normaallaad"/>
    <w:rsid w:val="00CE0821"/>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customStyle="1" w:styleId="xl97">
    <w:name w:val="xl97"/>
    <w:basedOn w:val="Normaallaad"/>
    <w:rsid w:val="00CE0821"/>
    <w:pPr>
      <w:pBdr>
        <w:left w:val="single" w:sz="4" w:space="0" w:color="auto"/>
        <w:bottom w:val="double" w:sz="6"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8">
    <w:name w:val="xl98"/>
    <w:basedOn w:val="Normaallaad"/>
    <w:rsid w:val="00CE0821"/>
    <w:pPr>
      <w:pBdr>
        <w:bottom w:val="double" w:sz="6" w:space="0" w:color="auto"/>
      </w:pBdr>
      <w:spacing w:before="100" w:beforeAutospacing="1" w:after="100" w:afterAutospacing="1" w:line="240" w:lineRule="auto"/>
      <w:jc w:val="center"/>
      <w:textAlignment w:val="top"/>
    </w:pPr>
    <w:rPr>
      <w:rFonts w:eastAsia="Times New Roman" w:cs="Times New Roman"/>
      <w:szCs w:val="24"/>
      <w:lang w:eastAsia="et-EE"/>
    </w:rPr>
  </w:style>
  <w:style w:type="paragraph" w:customStyle="1" w:styleId="xl99">
    <w:name w:val="xl99"/>
    <w:basedOn w:val="Normaallaad"/>
    <w:rsid w:val="00CE082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et-EE"/>
    </w:rPr>
  </w:style>
  <w:style w:type="paragraph" w:customStyle="1" w:styleId="xl100">
    <w:name w:val="xl100"/>
    <w:basedOn w:val="Normaallaad"/>
    <w:rsid w:val="00CE0821"/>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cs="Times New Roman"/>
      <w:szCs w:val="24"/>
      <w:lang w:eastAsia="et-EE"/>
    </w:rPr>
  </w:style>
  <w:style w:type="paragraph" w:styleId="Vahedeta">
    <w:name w:val="No Spacing"/>
    <w:uiPriority w:val="1"/>
    <w:qFormat/>
    <w:rsid w:val="00CE0821"/>
    <w:pPr>
      <w:spacing w:after="0" w:line="240" w:lineRule="auto"/>
    </w:pPr>
  </w:style>
  <w:style w:type="paragraph" w:customStyle="1" w:styleId="WW-Default">
    <w:name w:val="WW-Default"/>
    <w:rsid w:val="00CE0821"/>
    <w:pPr>
      <w:widowControl w:val="0"/>
      <w:suppressAutoHyphens/>
      <w:spacing w:after="0" w:line="240" w:lineRule="auto"/>
    </w:pPr>
    <w:rPr>
      <w:rFonts w:ascii="Times New Roman" w:eastAsia="Arial" w:hAnsi="Times New Roman" w:cs="Times New Roman"/>
      <w:sz w:val="24"/>
      <w:szCs w:val="20"/>
      <w:lang w:eastAsia="zh-CN" w:bidi="hi-IN"/>
    </w:rPr>
  </w:style>
  <w:style w:type="character" w:styleId="Kommentaariviide">
    <w:name w:val="annotation reference"/>
    <w:basedOn w:val="Liguvaikefont"/>
    <w:uiPriority w:val="99"/>
    <w:semiHidden/>
    <w:unhideWhenUsed/>
    <w:rsid w:val="00CE0821"/>
    <w:rPr>
      <w:sz w:val="16"/>
      <w:szCs w:val="16"/>
    </w:rPr>
  </w:style>
  <w:style w:type="paragraph" w:styleId="Kommentaaritekst">
    <w:name w:val="annotation text"/>
    <w:basedOn w:val="Normaallaad"/>
    <w:link w:val="KommentaaritekstMrk"/>
    <w:uiPriority w:val="99"/>
    <w:semiHidden/>
    <w:unhideWhenUsed/>
    <w:rsid w:val="00CE0821"/>
    <w:pPr>
      <w:spacing w:line="240" w:lineRule="auto"/>
    </w:pPr>
    <w:rPr>
      <w:sz w:val="20"/>
      <w:szCs w:val="20"/>
    </w:rPr>
  </w:style>
  <w:style w:type="character" w:customStyle="1" w:styleId="KommentaaritekstMrk">
    <w:name w:val="Kommentaari tekst Märk"/>
    <w:basedOn w:val="Liguvaikefont"/>
    <w:link w:val="Kommentaaritekst"/>
    <w:uiPriority w:val="99"/>
    <w:semiHidden/>
    <w:rsid w:val="00CE0821"/>
    <w:rPr>
      <w:rFonts w:ascii="Times New Roman" w:hAnsi="Times New Roman"/>
      <w:sz w:val="20"/>
      <w:szCs w:val="20"/>
    </w:rPr>
  </w:style>
  <w:style w:type="paragraph" w:styleId="Kommentaariteema">
    <w:name w:val="annotation subject"/>
    <w:basedOn w:val="Kommentaaritekst"/>
    <w:next w:val="Kommentaaritekst"/>
    <w:link w:val="KommentaariteemaMrk"/>
    <w:uiPriority w:val="99"/>
    <w:semiHidden/>
    <w:unhideWhenUsed/>
    <w:rsid w:val="00CE0821"/>
    <w:rPr>
      <w:b/>
      <w:bCs/>
    </w:rPr>
  </w:style>
  <w:style w:type="character" w:customStyle="1" w:styleId="KommentaariteemaMrk">
    <w:name w:val="Kommentaari teema Märk"/>
    <w:basedOn w:val="KommentaaritekstMrk"/>
    <w:link w:val="Kommentaariteema"/>
    <w:uiPriority w:val="99"/>
    <w:semiHidden/>
    <w:rsid w:val="00CE0821"/>
    <w:rPr>
      <w:rFonts w:ascii="Times New Roman" w:hAnsi="Times New Roman"/>
      <w:b/>
      <w:bCs/>
      <w:sz w:val="20"/>
      <w:szCs w:val="20"/>
    </w:rPr>
  </w:style>
  <w:style w:type="paragraph" w:styleId="SK3">
    <w:name w:val="toc 3"/>
    <w:basedOn w:val="Normaallaad"/>
    <w:next w:val="Normaallaad"/>
    <w:autoRedefine/>
    <w:uiPriority w:val="39"/>
    <w:unhideWhenUsed/>
    <w:rsid w:val="00CE0821"/>
    <w:pPr>
      <w:spacing w:after="100"/>
      <w:ind w:left="440"/>
    </w:pPr>
    <w:rPr>
      <w:rFonts w:asciiTheme="minorHAnsi" w:eastAsiaTheme="minorEastAsia" w:hAnsiTheme="minorHAnsi"/>
      <w:sz w:val="22"/>
      <w:lang w:eastAsia="et-EE"/>
    </w:rPr>
  </w:style>
  <w:style w:type="paragraph" w:styleId="SK4">
    <w:name w:val="toc 4"/>
    <w:basedOn w:val="Normaallaad"/>
    <w:next w:val="Normaallaad"/>
    <w:autoRedefine/>
    <w:uiPriority w:val="39"/>
    <w:unhideWhenUsed/>
    <w:rsid w:val="00CE0821"/>
    <w:pPr>
      <w:spacing w:after="100"/>
      <w:ind w:left="660"/>
    </w:pPr>
    <w:rPr>
      <w:rFonts w:asciiTheme="minorHAnsi" w:eastAsiaTheme="minorEastAsia" w:hAnsiTheme="minorHAnsi"/>
      <w:sz w:val="22"/>
      <w:lang w:eastAsia="et-EE"/>
    </w:rPr>
  </w:style>
  <w:style w:type="paragraph" w:styleId="SK5">
    <w:name w:val="toc 5"/>
    <w:basedOn w:val="Normaallaad"/>
    <w:next w:val="Normaallaad"/>
    <w:autoRedefine/>
    <w:uiPriority w:val="39"/>
    <w:unhideWhenUsed/>
    <w:rsid w:val="00CE0821"/>
    <w:pPr>
      <w:spacing w:after="100"/>
      <w:ind w:left="880"/>
    </w:pPr>
    <w:rPr>
      <w:rFonts w:asciiTheme="minorHAnsi" w:eastAsiaTheme="minorEastAsia" w:hAnsiTheme="minorHAnsi"/>
      <w:sz w:val="22"/>
      <w:lang w:eastAsia="et-EE"/>
    </w:rPr>
  </w:style>
  <w:style w:type="paragraph" w:styleId="SK6">
    <w:name w:val="toc 6"/>
    <w:basedOn w:val="Normaallaad"/>
    <w:next w:val="Normaallaad"/>
    <w:autoRedefine/>
    <w:uiPriority w:val="39"/>
    <w:unhideWhenUsed/>
    <w:rsid w:val="00CE0821"/>
    <w:pPr>
      <w:spacing w:after="100"/>
      <w:ind w:left="1100"/>
    </w:pPr>
    <w:rPr>
      <w:rFonts w:asciiTheme="minorHAnsi" w:eastAsiaTheme="minorEastAsia" w:hAnsiTheme="minorHAnsi"/>
      <w:sz w:val="22"/>
      <w:lang w:eastAsia="et-EE"/>
    </w:rPr>
  </w:style>
  <w:style w:type="paragraph" w:styleId="SK7">
    <w:name w:val="toc 7"/>
    <w:basedOn w:val="Normaallaad"/>
    <w:next w:val="Normaallaad"/>
    <w:autoRedefine/>
    <w:uiPriority w:val="39"/>
    <w:unhideWhenUsed/>
    <w:rsid w:val="00CE0821"/>
    <w:pPr>
      <w:spacing w:after="100"/>
      <w:ind w:left="1320"/>
    </w:pPr>
    <w:rPr>
      <w:rFonts w:asciiTheme="minorHAnsi" w:eastAsiaTheme="minorEastAsia" w:hAnsiTheme="minorHAnsi"/>
      <w:sz w:val="22"/>
      <w:lang w:eastAsia="et-EE"/>
    </w:rPr>
  </w:style>
  <w:style w:type="paragraph" w:styleId="SK8">
    <w:name w:val="toc 8"/>
    <w:basedOn w:val="Normaallaad"/>
    <w:next w:val="Normaallaad"/>
    <w:autoRedefine/>
    <w:uiPriority w:val="39"/>
    <w:unhideWhenUsed/>
    <w:rsid w:val="00CE0821"/>
    <w:pPr>
      <w:spacing w:after="100"/>
      <w:ind w:left="1540"/>
    </w:pPr>
    <w:rPr>
      <w:rFonts w:asciiTheme="minorHAnsi" w:eastAsiaTheme="minorEastAsia" w:hAnsiTheme="minorHAnsi"/>
      <w:sz w:val="22"/>
      <w:lang w:eastAsia="et-EE"/>
    </w:rPr>
  </w:style>
  <w:style w:type="paragraph" w:styleId="SK9">
    <w:name w:val="toc 9"/>
    <w:basedOn w:val="Normaallaad"/>
    <w:next w:val="Normaallaad"/>
    <w:autoRedefine/>
    <w:uiPriority w:val="39"/>
    <w:unhideWhenUsed/>
    <w:rsid w:val="00CE0821"/>
    <w:pPr>
      <w:spacing w:after="100"/>
      <w:ind w:left="1760"/>
    </w:pPr>
    <w:rPr>
      <w:rFonts w:asciiTheme="minorHAnsi" w:eastAsiaTheme="minorEastAsia" w:hAnsiTheme="minorHAnsi"/>
      <w:sz w:val="22"/>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9047</Words>
  <Characters>52476</Characters>
  <Application>Microsoft Office Word</Application>
  <DocSecurity>0</DocSecurity>
  <Lines>437</Lines>
  <Paragraphs>122</Paragraphs>
  <ScaleCrop>false</ScaleCrop>
  <Company/>
  <LinksUpToDate>false</LinksUpToDate>
  <CharactersWithSpaces>61401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dc:creator>
  <cp:lastModifiedBy>jt</cp:lastModifiedBy>
  <cp:revision>4</cp:revision>
  <dcterms:created xsi:type="dcterms:W3CDTF">2014-11-12T15:01:00Z</dcterms:created>
  <dcterms:modified xsi:type="dcterms:W3CDTF">2016-11-10T20:37:00Z</dcterms:modified>
</cp:coreProperties>
</file>